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5DD" w:rsidRDefault="000C35DD" w:rsidP="000C35DD">
      <w:pPr>
        <w:pStyle w:val="a3"/>
        <w:spacing w:after="0" w:line="240" w:lineRule="auto"/>
        <w:ind w:left="-426" w:right="-284"/>
        <w:jc w:val="center"/>
        <w:rPr>
          <w:rFonts w:ascii="Times New Roman" w:hAnsi="Times New Roman" w:cs="Times New Roman"/>
          <w:b/>
          <w:sz w:val="28"/>
          <w:szCs w:val="24"/>
        </w:rPr>
      </w:pPr>
      <w:r w:rsidRPr="007E69CE">
        <w:rPr>
          <w:rFonts w:ascii="Times New Roman" w:hAnsi="Times New Roman" w:cs="Times New Roman"/>
          <w:b/>
          <w:sz w:val="28"/>
          <w:szCs w:val="24"/>
        </w:rPr>
        <w:t xml:space="preserve">Лекция 2.1. </w:t>
      </w:r>
      <w:proofErr w:type="spellStart"/>
      <w:r w:rsidRPr="007E69CE">
        <w:rPr>
          <w:rFonts w:ascii="Times New Roman" w:hAnsi="Times New Roman" w:cs="Times New Roman"/>
          <w:b/>
          <w:sz w:val="28"/>
          <w:szCs w:val="24"/>
        </w:rPr>
        <w:t>Самопрезентация</w:t>
      </w:r>
      <w:proofErr w:type="spellEnd"/>
      <w:r w:rsidRPr="007E69CE">
        <w:rPr>
          <w:rFonts w:ascii="Times New Roman" w:hAnsi="Times New Roman" w:cs="Times New Roman"/>
          <w:b/>
          <w:sz w:val="28"/>
          <w:szCs w:val="24"/>
        </w:rPr>
        <w:t>: основные правила презентации педагога перед различными заинтересованными сторонами (</w:t>
      </w:r>
      <w:r>
        <w:rPr>
          <w:rFonts w:ascii="Times New Roman" w:hAnsi="Times New Roman" w:cs="Times New Roman"/>
          <w:b/>
          <w:sz w:val="28"/>
          <w:szCs w:val="24"/>
        </w:rPr>
        <w:t>2 ч)</w:t>
      </w:r>
    </w:p>
    <w:p w:rsidR="000C35DD" w:rsidRDefault="000C35DD" w:rsidP="000C35DD">
      <w:pPr>
        <w:pStyle w:val="a3"/>
        <w:spacing w:after="0" w:line="240" w:lineRule="auto"/>
        <w:ind w:left="-426" w:right="-284"/>
        <w:jc w:val="center"/>
        <w:rPr>
          <w:rFonts w:ascii="Times New Roman" w:hAnsi="Times New Roman" w:cs="Times New Roman"/>
          <w:b/>
          <w:sz w:val="28"/>
          <w:szCs w:val="24"/>
        </w:rPr>
      </w:pPr>
    </w:p>
    <w:p w:rsidR="000C35DD" w:rsidRPr="00445A6A" w:rsidRDefault="000C35DD" w:rsidP="000C35DD">
      <w:pPr>
        <w:pStyle w:val="a3"/>
        <w:spacing w:after="0" w:line="240" w:lineRule="auto"/>
        <w:ind w:left="-426" w:right="-284"/>
        <w:rPr>
          <w:rFonts w:ascii="Times New Roman" w:hAnsi="Times New Roman" w:cs="Times New Roman"/>
          <w:b/>
          <w:sz w:val="28"/>
          <w:szCs w:val="24"/>
        </w:rPr>
      </w:pPr>
      <w:r>
        <w:rPr>
          <w:rFonts w:ascii="Times New Roman" w:hAnsi="Times New Roman" w:cs="Times New Roman"/>
          <w:b/>
          <w:sz w:val="28"/>
          <w:szCs w:val="24"/>
        </w:rPr>
        <w:t>План лекционного занятия:</w:t>
      </w:r>
    </w:p>
    <w:p w:rsidR="000C35DD" w:rsidRPr="007E69CE" w:rsidRDefault="000C35DD" w:rsidP="000C35DD">
      <w:pPr>
        <w:pStyle w:val="a3"/>
        <w:spacing w:after="0" w:line="240" w:lineRule="auto"/>
        <w:ind w:left="-709" w:right="-284" w:firstLine="283"/>
        <w:rPr>
          <w:rFonts w:ascii="Times New Roman" w:hAnsi="Times New Roman" w:cs="Times New Roman"/>
          <w:sz w:val="28"/>
          <w:szCs w:val="24"/>
        </w:rPr>
      </w:pPr>
      <w:r w:rsidRPr="007E69CE">
        <w:rPr>
          <w:rFonts w:ascii="Times New Roman" w:hAnsi="Times New Roman" w:cs="Times New Roman"/>
          <w:sz w:val="28"/>
          <w:szCs w:val="24"/>
        </w:rPr>
        <w:t xml:space="preserve">1. Понятие и составляющие </w:t>
      </w:r>
      <w:proofErr w:type="spellStart"/>
      <w:r w:rsidRPr="007E69CE">
        <w:rPr>
          <w:rFonts w:ascii="Times New Roman" w:hAnsi="Times New Roman" w:cs="Times New Roman"/>
          <w:sz w:val="28"/>
          <w:szCs w:val="24"/>
        </w:rPr>
        <w:t>самопрезентации</w:t>
      </w:r>
      <w:proofErr w:type="spellEnd"/>
      <w:r w:rsidRPr="007E69CE">
        <w:rPr>
          <w:rFonts w:ascii="Times New Roman" w:hAnsi="Times New Roman" w:cs="Times New Roman"/>
          <w:sz w:val="28"/>
          <w:szCs w:val="24"/>
        </w:rPr>
        <w:t>.</w:t>
      </w:r>
    </w:p>
    <w:p w:rsidR="000C35DD" w:rsidRPr="007E69CE" w:rsidRDefault="000C35DD" w:rsidP="000C35DD">
      <w:pPr>
        <w:pStyle w:val="a3"/>
        <w:spacing w:after="0" w:line="240" w:lineRule="auto"/>
        <w:ind w:left="-709" w:right="-284" w:firstLine="283"/>
        <w:rPr>
          <w:rFonts w:ascii="Times New Roman" w:hAnsi="Times New Roman" w:cs="Times New Roman"/>
          <w:sz w:val="28"/>
          <w:szCs w:val="24"/>
        </w:rPr>
      </w:pPr>
      <w:r w:rsidRPr="007E69CE">
        <w:rPr>
          <w:rFonts w:ascii="Times New Roman" w:hAnsi="Times New Roman" w:cs="Times New Roman"/>
          <w:sz w:val="28"/>
          <w:szCs w:val="24"/>
        </w:rPr>
        <w:t xml:space="preserve">2. </w:t>
      </w:r>
      <w:r>
        <w:rPr>
          <w:rFonts w:ascii="Times New Roman" w:hAnsi="Times New Roman" w:cs="Times New Roman"/>
          <w:sz w:val="28"/>
          <w:szCs w:val="24"/>
        </w:rPr>
        <w:t>Основные положения риторики.</w:t>
      </w:r>
    </w:p>
    <w:p w:rsidR="000C35DD" w:rsidRPr="00445A6A" w:rsidRDefault="000C35DD" w:rsidP="000C35DD">
      <w:pPr>
        <w:pStyle w:val="a3"/>
        <w:spacing w:after="0" w:line="240" w:lineRule="auto"/>
        <w:ind w:left="-709" w:right="-284" w:firstLine="283"/>
        <w:rPr>
          <w:rFonts w:ascii="Times New Roman" w:hAnsi="Times New Roman" w:cs="Times New Roman"/>
          <w:sz w:val="28"/>
          <w:szCs w:val="24"/>
        </w:rPr>
      </w:pPr>
      <w:r w:rsidRPr="007E69CE">
        <w:rPr>
          <w:rFonts w:ascii="Times New Roman" w:hAnsi="Times New Roman" w:cs="Times New Roman"/>
          <w:sz w:val="28"/>
          <w:szCs w:val="24"/>
        </w:rPr>
        <w:t xml:space="preserve">3. </w:t>
      </w:r>
      <w:r>
        <w:rPr>
          <w:rFonts w:ascii="Times New Roman" w:hAnsi="Times New Roman" w:cs="Times New Roman"/>
          <w:sz w:val="28"/>
          <w:szCs w:val="24"/>
        </w:rPr>
        <w:t>Правила</w:t>
      </w:r>
      <w:r w:rsidRPr="007E69CE">
        <w:rPr>
          <w:rFonts w:ascii="Times New Roman" w:hAnsi="Times New Roman" w:cs="Times New Roman"/>
          <w:sz w:val="28"/>
          <w:szCs w:val="24"/>
        </w:rPr>
        <w:t xml:space="preserve"> проведения публично</w:t>
      </w:r>
      <w:r>
        <w:rPr>
          <w:rFonts w:ascii="Times New Roman" w:hAnsi="Times New Roman" w:cs="Times New Roman"/>
          <w:sz w:val="28"/>
          <w:szCs w:val="24"/>
        </w:rPr>
        <w:t>го</w:t>
      </w:r>
      <w:r w:rsidRPr="007E69CE">
        <w:rPr>
          <w:rFonts w:ascii="Times New Roman" w:hAnsi="Times New Roman" w:cs="Times New Roman"/>
          <w:sz w:val="28"/>
          <w:szCs w:val="24"/>
        </w:rPr>
        <w:t xml:space="preserve"> </w:t>
      </w:r>
      <w:r>
        <w:rPr>
          <w:rFonts w:ascii="Times New Roman" w:hAnsi="Times New Roman" w:cs="Times New Roman"/>
          <w:sz w:val="28"/>
          <w:szCs w:val="24"/>
        </w:rPr>
        <w:t>выступления</w:t>
      </w:r>
      <w:r w:rsidRPr="007E69CE">
        <w:rPr>
          <w:rFonts w:ascii="Times New Roman" w:hAnsi="Times New Roman" w:cs="Times New Roman"/>
          <w:sz w:val="28"/>
          <w:szCs w:val="24"/>
        </w:rPr>
        <w:t>.</w:t>
      </w:r>
    </w:p>
    <w:p w:rsidR="000C35DD" w:rsidRPr="00C56BE5" w:rsidRDefault="000C35DD" w:rsidP="000C35DD">
      <w:pPr>
        <w:spacing w:after="0" w:line="240" w:lineRule="auto"/>
        <w:ind w:right="-284"/>
        <w:rPr>
          <w:rFonts w:ascii="Times New Roman" w:hAnsi="Times New Roman" w:cs="Times New Roman"/>
          <w:sz w:val="28"/>
          <w:szCs w:val="24"/>
        </w:rPr>
      </w:pPr>
    </w:p>
    <w:p w:rsidR="000C35DD" w:rsidRPr="00686BCD" w:rsidRDefault="000C35DD" w:rsidP="000C35DD">
      <w:pPr>
        <w:spacing w:after="0" w:line="240" w:lineRule="auto"/>
        <w:ind w:left="720" w:right="-284"/>
        <w:rPr>
          <w:rFonts w:ascii="Times New Roman" w:hAnsi="Times New Roman" w:cs="Times New Roman"/>
          <w:i/>
          <w:sz w:val="28"/>
          <w:szCs w:val="24"/>
        </w:rPr>
      </w:pPr>
      <w:r w:rsidRPr="00C56BE5">
        <w:rPr>
          <w:rFonts w:ascii="Times New Roman" w:hAnsi="Times New Roman" w:cs="Times New Roman"/>
          <w:i/>
          <w:sz w:val="28"/>
          <w:szCs w:val="24"/>
        </w:rPr>
        <w:t>Литература:</w:t>
      </w:r>
    </w:p>
    <w:p w:rsidR="000C35DD" w:rsidRPr="004A5671" w:rsidRDefault="000C35DD" w:rsidP="000C35DD">
      <w:pPr>
        <w:numPr>
          <w:ilvl w:val="0"/>
          <w:numId w:val="9"/>
        </w:numPr>
        <w:tabs>
          <w:tab w:val="clear" w:pos="360"/>
          <w:tab w:val="num" w:pos="-142"/>
          <w:tab w:val="left" w:pos="284"/>
        </w:tabs>
        <w:spacing w:after="0" w:line="240" w:lineRule="auto"/>
        <w:ind w:left="-142" w:right="-284" w:firstLine="0"/>
        <w:rPr>
          <w:rFonts w:ascii="Times New Roman" w:hAnsi="Times New Roman" w:cs="Times New Roman"/>
          <w:sz w:val="28"/>
          <w:szCs w:val="28"/>
        </w:rPr>
      </w:pPr>
      <w:r w:rsidRPr="004A5671">
        <w:rPr>
          <w:rFonts w:ascii="Times New Roman" w:eastAsia="Times New Roman" w:hAnsi="Times New Roman" w:cs="Times New Roman"/>
          <w:sz w:val="28"/>
          <w:szCs w:val="28"/>
          <w:lang w:eastAsia="ru-RU"/>
        </w:rPr>
        <w:t xml:space="preserve">Ведение в культурологию. Курс лекций / Под ред. Ю. Н. Солонина, Е. Г. Соколова. </w:t>
      </w:r>
      <w:proofErr w:type="gramStart"/>
      <w:r w:rsidRPr="004A5671">
        <w:rPr>
          <w:rFonts w:ascii="Times New Roman" w:eastAsia="Times New Roman" w:hAnsi="Times New Roman" w:cs="Times New Roman"/>
          <w:sz w:val="28"/>
          <w:szCs w:val="28"/>
          <w:lang w:eastAsia="ru-RU"/>
        </w:rPr>
        <w:t>СПб.,</w:t>
      </w:r>
      <w:proofErr w:type="gramEnd"/>
      <w:r w:rsidRPr="004A5671">
        <w:rPr>
          <w:rFonts w:ascii="Times New Roman" w:eastAsia="Times New Roman" w:hAnsi="Times New Roman" w:cs="Times New Roman"/>
          <w:sz w:val="28"/>
          <w:szCs w:val="28"/>
          <w:lang w:eastAsia="ru-RU"/>
        </w:rPr>
        <w:t xml:space="preserve"> 2003. </w:t>
      </w:r>
    </w:p>
    <w:p w:rsidR="000C35DD" w:rsidRPr="007F30F7" w:rsidRDefault="000C35DD" w:rsidP="000C35DD">
      <w:pPr>
        <w:pStyle w:val="a3"/>
        <w:numPr>
          <w:ilvl w:val="0"/>
          <w:numId w:val="9"/>
        </w:numPr>
        <w:tabs>
          <w:tab w:val="clear" w:pos="360"/>
          <w:tab w:val="num" w:pos="-142"/>
          <w:tab w:val="left" w:pos="284"/>
        </w:tabs>
        <w:spacing w:after="0" w:line="240" w:lineRule="auto"/>
        <w:ind w:left="-142" w:right="-284" w:firstLine="0"/>
        <w:jc w:val="both"/>
        <w:rPr>
          <w:rFonts w:ascii="Times New Roman" w:eastAsia="Times New Roman" w:hAnsi="Times New Roman" w:cs="Times New Roman"/>
          <w:sz w:val="28"/>
          <w:szCs w:val="28"/>
          <w:lang w:eastAsia="ru-RU"/>
        </w:rPr>
      </w:pPr>
      <w:r w:rsidRPr="007F30F7">
        <w:rPr>
          <w:rFonts w:ascii="Times New Roman" w:eastAsia="Times New Roman" w:hAnsi="Times New Roman" w:cs="Times New Roman"/>
          <w:iCs/>
          <w:sz w:val="28"/>
          <w:szCs w:val="28"/>
          <w:lang w:eastAsia="ru-RU"/>
        </w:rPr>
        <w:t>Доценко Е.П. </w:t>
      </w:r>
      <w:r w:rsidRPr="007F30F7">
        <w:rPr>
          <w:rFonts w:ascii="Times New Roman" w:eastAsia="Times New Roman" w:hAnsi="Times New Roman" w:cs="Times New Roman"/>
          <w:sz w:val="28"/>
          <w:szCs w:val="28"/>
          <w:lang w:eastAsia="ru-RU"/>
        </w:rPr>
        <w:t>Психология манипуляции: феномены, механизмы и защита. М., 1997.</w:t>
      </w:r>
    </w:p>
    <w:p w:rsidR="000C35DD" w:rsidRDefault="000C35DD" w:rsidP="000C35DD">
      <w:pPr>
        <w:numPr>
          <w:ilvl w:val="0"/>
          <w:numId w:val="9"/>
        </w:numPr>
        <w:tabs>
          <w:tab w:val="clear" w:pos="360"/>
          <w:tab w:val="num" w:pos="-142"/>
          <w:tab w:val="left" w:pos="284"/>
        </w:tabs>
        <w:spacing w:after="0" w:line="240" w:lineRule="auto"/>
        <w:ind w:left="-142" w:firstLine="0"/>
        <w:rPr>
          <w:rFonts w:ascii="Times New Roman" w:eastAsia="Times New Roman" w:hAnsi="Times New Roman" w:cs="Times New Roman"/>
          <w:sz w:val="28"/>
          <w:szCs w:val="28"/>
          <w:lang w:eastAsia="ru-RU"/>
        </w:rPr>
      </w:pPr>
      <w:proofErr w:type="spellStart"/>
      <w:r w:rsidRPr="007F30F7">
        <w:rPr>
          <w:rFonts w:ascii="Times New Roman" w:eastAsia="Times New Roman" w:hAnsi="Times New Roman" w:cs="Times New Roman"/>
          <w:sz w:val="28"/>
          <w:szCs w:val="28"/>
          <w:lang w:eastAsia="ru-RU"/>
        </w:rPr>
        <w:t>Кошанский</w:t>
      </w:r>
      <w:proofErr w:type="spellEnd"/>
      <w:r>
        <w:rPr>
          <w:rFonts w:ascii="Times New Roman" w:eastAsia="Times New Roman" w:hAnsi="Times New Roman" w:cs="Times New Roman"/>
          <w:sz w:val="28"/>
          <w:szCs w:val="28"/>
          <w:lang w:eastAsia="ru-RU"/>
        </w:rPr>
        <w:t xml:space="preserve"> </w:t>
      </w:r>
      <w:r w:rsidRPr="007F30F7">
        <w:rPr>
          <w:rFonts w:ascii="Times New Roman" w:eastAsia="Times New Roman" w:hAnsi="Times New Roman" w:cs="Times New Roman"/>
          <w:sz w:val="28"/>
          <w:szCs w:val="28"/>
          <w:lang w:eastAsia="ru-RU"/>
        </w:rPr>
        <w:t>Н. Ф. Риторика. М: Русская панорама, 2013. – 320 с.</w:t>
      </w:r>
    </w:p>
    <w:p w:rsidR="000C35DD" w:rsidRPr="007F30F7" w:rsidRDefault="000C35DD" w:rsidP="000C35DD">
      <w:pPr>
        <w:numPr>
          <w:ilvl w:val="0"/>
          <w:numId w:val="9"/>
        </w:numPr>
        <w:tabs>
          <w:tab w:val="clear" w:pos="360"/>
          <w:tab w:val="num" w:pos="-142"/>
          <w:tab w:val="left" w:pos="284"/>
        </w:tabs>
        <w:spacing w:after="0" w:line="240" w:lineRule="auto"/>
        <w:ind w:left="-142" w:firstLine="0"/>
        <w:rPr>
          <w:rFonts w:ascii="Times New Roman" w:eastAsia="Times New Roman" w:hAnsi="Times New Roman" w:cs="Times New Roman"/>
          <w:sz w:val="28"/>
          <w:szCs w:val="28"/>
          <w:lang w:eastAsia="ru-RU"/>
        </w:rPr>
      </w:pPr>
      <w:r w:rsidRPr="007F30F7">
        <w:rPr>
          <w:rFonts w:ascii="Times New Roman" w:eastAsia="Times New Roman" w:hAnsi="Times New Roman" w:cs="Times New Roman"/>
          <w:sz w:val="28"/>
          <w:szCs w:val="28"/>
          <w:lang w:eastAsia="ru-RU"/>
        </w:rPr>
        <w:t xml:space="preserve">Кузнецов, И. Н. Деловые переговоры. М.: </w:t>
      </w:r>
      <w:proofErr w:type="spellStart"/>
      <w:r w:rsidRPr="007F30F7">
        <w:rPr>
          <w:rFonts w:ascii="Times New Roman" w:eastAsia="Times New Roman" w:hAnsi="Times New Roman" w:cs="Times New Roman"/>
          <w:sz w:val="28"/>
          <w:szCs w:val="28"/>
          <w:lang w:eastAsia="ru-RU"/>
        </w:rPr>
        <w:t>Харвест</w:t>
      </w:r>
      <w:proofErr w:type="spellEnd"/>
      <w:r w:rsidRPr="007F30F7">
        <w:rPr>
          <w:rFonts w:ascii="Times New Roman" w:eastAsia="Times New Roman" w:hAnsi="Times New Roman" w:cs="Times New Roman"/>
          <w:sz w:val="28"/>
          <w:szCs w:val="28"/>
          <w:lang w:eastAsia="ru-RU"/>
        </w:rPr>
        <w:t>, 2012. 230 с.</w:t>
      </w:r>
    </w:p>
    <w:p w:rsidR="000C35DD" w:rsidRPr="007F30F7" w:rsidRDefault="000C35DD" w:rsidP="000C35DD">
      <w:pPr>
        <w:numPr>
          <w:ilvl w:val="0"/>
          <w:numId w:val="9"/>
        </w:numPr>
        <w:tabs>
          <w:tab w:val="clear" w:pos="360"/>
          <w:tab w:val="num" w:pos="-142"/>
          <w:tab w:val="left" w:pos="284"/>
        </w:tabs>
        <w:spacing w:after="0" w:line="240" w:lineRule="auto"/>
        <w:ind w:left="-142" w:firstLine="0"/>
        <w:rPr>
          <w:rFonts w:ascii="Times New Roman" w:eastAsia="Times New Roman" w:hAnsi="Times New Roman" w:cs="Times New Roman"/>
          <w:sz w:val="28"/>
          <w:szCs w:val="28"/>
          <w:lang w:eastAsia="ru-RU"/>
        </w:rPr>
      </w:pPr>
      <w:r w:rsidRPr="007F30F7">
        <w:rPr>
          <w:rFonts w:ascii="Times New Roman" w:eastAsia="Times New Roman" w:hAnsi="Times New Roman" w:cs="Times New Roman"/>
          <w:sz w:val="28"/>
          <w:szCs w:val="28"/>
          <w:lang w:eastAsia="ru-RU"/>
        </w:rPr>
        <w:t>Кузнецов, И. Н. Настольная книга практикующего педагога / И. Н. Кузнецов. — М.: РОСБУХ, 2008. — 516 с.</w:t>
      </w:r>
    </w:p>
    <w:p w:rsidR="000C35DD" w:rsidRPr="007F30F7" w:rsidRDefault="000C35DD" w:rsidP="000C35DD">
      <w:pPr>
        <w:numPr>
          <w:ilvl w:val="0"/>
          <w:numId w:val="9"/>
        </w:numPr>
        <w:tabs>
          <w:tab w:val="clear" w:pos="360"/>
          <w:tab w:val="num" w:pos="-142"/>
          <w:tab w:val="left" w:pos="284"/>
        </w:tabs>
        <w:spacing w:after="0" w:line="240" w:lineRule="auto"/>
        <w:ind w:left="-142" w:firstLine="0"/>
        <w:rPr>
          <w:rFonts w:ascii="Times New Roman" w:eastAsia="Times New Roman" w:hAnsi="Times New Roman" w:cs="Times New Roman"/>
          <w:sz w:val="28"/>
          <w:szCs w:val="28"/>
          <w:lang w:eastAsia="ru-RU"/>
        </w:rPr>
      </w:pPr>
      <w:r w:rsidRPr="007F30F7">
        <w:rPr>
          <w:rFonts w:ascii="Times New Roman" w:eastAsia="Times New Roman" w:hAnsi="Times New Roman" w:cs="Times New Roman"/>
          <w:sz w:val="28"/>
          <w:szCs w:val="28"/>
          <w:lang w:eastAsia="ru-RU"/>
        </w:rPr>
        <w:t xml:space="preserve">Кузнецов, И. Н. Эффективные приемы в публичном выступлении. М.: </w:t>
      </w:r>
      <w:proofErr w:type="spellStart"/>
      <w:r w:rsidRPr="007F30F7">
        <w:rPr>
          <w:rFonts w:ascii="Times New Roman" w:eastAsia="Times New Roman" w:hAnsi="Times New Roman" w:cs="Times New Roman"/>
          <w:sz w:val="28"/>
          <w:szCs w:val="28"/>
          <w:lang w:eastAsia="ru-RU"/>
        </w:rPr>
        <w:t>Харвест</w:t>
      </w:r>
      <w:proofErr w:type="spellEnd"/>
      <w:r w:rsidRPr="007F30F7">
        <w:rPr>
          <w:rFonts w:ascii="Times New Roman" w:eastAsia="Times New Roman" w:hAnsi="Times New Roman" w:cs="Times New Roman"/>
          <w:sz w:val="28"/>
          <w:szCs w:val="28"/>
          <w:lang w:eastAsia="ru-RU"/>
        </w:rPr>
        <w:t>, 2011. 266 с.</w:t>
      </w:r>
    </w:p>
    <w:p w:rsidR="000C35DD" w:rsidRPr="004A5671" w:rsidRDefault="000C35DD" w:rsidP="000C35DD">
      <w:pPr>
        <w:tabs>
          <w:tab w:val="num" w:pos="-142"/>
          <w:tab w:val="left" w:pos="284"/>
        </w:tabs>
        <w:spacing w:after="0" w:line="240" w:lineRule="auto"/>
        <w:ind w:left="-142" w:right="-284"/>
        <w:rPr>
          <w:rFonts w:ascii="Times New Roman" w:hAnsi="Times New Roman" w:cs="Times New Roman"/>
          <w:sz w:val="28"/>
          <w:szCs w:val="28"/>
        </w:rPr>
      </w:pPr>
    </w:p>
    <w:p w:rsidR="000C35DD" w:rsidRDefault="000C35DD" w:rsidP="000C35DD">
      <w:pPr>
        <w:spacing w:after="0" w:line="240" w:lineRule="auto"/>
        <w:ind w:left="720" w:right="-284"/>
        <w:rPr>
          <w:rFonts w:ascii="Times New Roman" w:hAnsi="Times New Roman" w:cs="Times New Roman"/>
          <w:i/>
          <w:sz w:val="28"/>
          <w:szCs w:val="24"/>
        </w:rPr>
      </w:pPr>
      <w:r w:rsidRPr="00C56BE5">
        <w:rPr>
          <w:rFonts w:ascii="Times New Roman" w:hAnsi="Times New Roman" w:cs="Times New Roman"/>
          <w:i/>
          <w:sz w:val="28"/>
          <w:szCs w:val="24"/>
        </w:rPr>
        <w:t xml:space="preserve">Образовательные технологии: </w:t>
      </w:r>
    </w:p>
    <w:p w:rsidR="000C35DD" w:rsidRDefault="000C35DD" w:rsidP="000C35DD">
      <w:pPr>
        <w:pStyle w:val="a3"/>
        <w:spacing w:after="0" w:line="240" w:lineRule="auto"/>
        <w:ind w:left="-709" w:right="-284" w:firstLine="283"/>
        <w:rPr>
          <w:rFonts w:ascii="Times New Roman" w:hAnsi="Times New Roman" w:cs="Times New Roman"/>
          <w:sz w:val="28"/>
          <w:szCs w:val="24"/>
        </w:rPr>
      </w:pPr>
      <w:r w:rsidRPr="000C35DD">
        <w:rPr>
          <w:rFonts w:ascii="Times New Roman" w:hAnsi="Times New Roman" w:cs="Times New Roman"/>
          <w:sz w:val="28"/>
          <w:szCs w:val="24"/>
        </w:rPr>
        <w:t>Лекция с применением интерактивных методов.</w:t>
      </w:r>
    </w:p>
    <w:p w:rsidR="000C35DD" w:rsidRDefault="000C35DD" w:rsidP="000C35DD">
      <w:pPr>
        <w:pStyle w:val="a3"/>
        <w:spacing w:after="0" w:line="240" w:lineRule="auto"/>
        <w:ind w:left="-709" w:right="-284" w:firstLine="283"/>
        <w:rPr>
          <w:rFonts w:ascii="Times New Roman" w:hAnsi="Times New Roman" w:cs="Times New Roman"/>
          <w:sz w:val="28"/>
          <w:szCs w:val="24"/>
        </w:rPr>
      </w:pPr>
    </w:p>
    <w:p w:rsidR="000C35DD" w:rsidRPr="007E69CE" w:rsidRDefault="000C35DD" w:rsidP="000C35DD">
      <w:pPr>
        <w:pStyle w:val="a3"/>
        <w:spacing w:after="0" w:line="240" w:lineRule="auto"/>
        <w:ind w:left="-709" w:right="-284" w:firstLine="283"/>
        <w:rPr>
          <w:rFonts w:ascii="Times New Roman" w:hAnsi="Times New Roman" w:cs="Times New Roman"/>
          <w:sz w:val="28"/>
          <w:szCs w:val="24"/>
        </w:rPr>
      </w:pPr>
    </w:p>
    <w:p w:rsidR="000C35DD" w:rsidRDefault="000C35DD" w:rsidP="000C35DD">
      <w:pPr>
        <w:rPr>
          <w:rFonts w:ascii="Times New Roman" w:hAnsi="Times New Roman" w:cs="Times New Roman"/>
          <w:sz w:val="24"/>
          <w:szCs w:val="24"/>
        </w:rPr>
      </w:pPr>
      <w:r>
        <w:rPr>
          <w:rFonts w:ascii="Times New Roman" w:hAnsi="Times New Roman" w:cs="Times New Roman"/>
          <w:sz w:val="24"/>
          <w:szCs w:val="24"/>
        </w:rPr>
        <w:br w:type="page"/>
      </w:r>
    </w:p>
    <w:p w:rsidR="000C35DD" w:rsidRPr="00A52BA1" w:rsidRDefault="000C35DD" w:rsidP="000C35DD">
      <w:pPr>
        <w:pStyle w:val="a3"/>
        <w:numPr>
          <w:ilvl w:val="0"/>
          <w:numId w:val="1"/>
        </w:numPr>
        <w:spacing w:after="0" w:line="240" w:lineRule="auto"/>
        <w:ind w:right="-284"/>
        <w:rPr>
          <w:rFonts w:ascii="Times New Roman" w:hAnsi="Times New Roman" w:cs="Times New Roman"/>
          <w:b/>
          <w:sz w:val="28"/>
          <w:szCs w:val="24"/>
        </w:rPr>
      </w:pPr>
      <w:r w:rsidRPr="00A409F6">
        <w:rPr>
          <w:rFonts w:ascii="Times New Roman" w:hAnsi="Times New Roman" w:cs="Times New Roman"/>
          <w:b/>
          <w:sz w:val="28"/>
          <w:szCs w:val="24"/>
        </w:rPr>
        <w:lastRenderedPageBreak/>
        <w:t>Понятие</w:t>
      </w:r>
      <w:r>
        <w:rPr>
          <w:rFonts w:ascii="Times New Roman" w:hAnsi="Times New Roman" w:cs="Times New Roman"/>
          <w:b/>
          <w:sz w:val="28"/>
          <w:szCs w:val="24"/>
        </w:rPr>
        <w:t xml:space="preserve"> и составляющие </w:t>
      </w:r>
      <w:proofErr w:type="spellStart"/>
      <w:r>
        <w:rPr>
          <w:rFonts w:ascii="Times New Roman" w:hAnsi="Times New Roman" w:cs="Times New Roman"/>
          <w:b/>
          <w:sz w:val="28"/>
          <w:szCs w:val="24"/>
        </w:rPr>
        <w:t>самопрезентации</w:t>
      </w:r>
      <w:proofErr w:type="spellEnd"/>
    </w:p>
    <w:p w:rsidR="000C35DD" w:rsidRPr="00A52BA1" w:rsidRDefault="000C35DD" w:rsidP="000C35DD">
      <w:pPr>
        <w:spacing w:after="0" w:line="240" w:lineRule="auto"/>
        <w:ind w:left="-851" w:right="-284" w:firstLine="425"/>
        <w:jc w:val="both"/>
        <w:rPr>
          <w:rFonts w:ascii="Times New Roman" w:eastAsia="Times New Roman" w:hAnsi="Times New Roman" w:cs="Times New Roman"/>
          <w:color w:val="000000"/>
          <w:sz w:val="24"/>
          <w:szCs w:val="28"/>
          <w:lang w:eastAsia="ru-RU"/>
        </w:rPr>
      </w:pPr>
      <w:r w:rsidRPr="00A52BA1">
        <w:rPr>
          <w:rFonts w:ascii="Times New Roman" w:eastAsia="Times New Roman" w:hAnsi="Times New Roman" w:cs="Times New Roman"/>
          <w:color w:val="000000"/>
          <w:sz w:val="24"/>
          <w:szCs w:val="28"/>
          <w:lang w:eastAsia="ru-RU"/>
        </w:rPr>
        <w:t>Понятие </w:t>
      </w:r>
      <w:proofErr w:type="spellStart"/>
      <w:r w:rsidRPr="00A52BA1">
        <w:rPr>
          <w:rFonts w:ascii="Times New Roman" w:eastAsia="Times New Roman" w:hAnsi="Times New Roman" w:cs="Times New Roman"/>
          <w:i/>
          <w:iCs/>
          <w:color w:val="000000"/>
          <w:sz w:val="24"/>
          <w:szCs w:val="28"/>
          <w:lang w:eastAsia="ru-RU"/>
        </w:rPr>
        <w:t>самопрезентация</w:t>
      </w:r>
      <w:proofErr w:type="spellEnd"/>
      <w:r w:rsidRPr="00A52BA1">
        <w:rPr>
          <w:rFonts w:ascii="Times New Roman" w:eastAsia="Times New Roman" w:hAnsi="Times New Roman" w:cs="Times New Roman"/>
          <w:i/>
          <w:iCs/>
          <w:color w:val="000000"/>
          <w:sz w:val="24"/>
          <w:szCs w:val="28"/>
          <w:lang w:eastAsia="ru-RU"/>
        </w:rPr>
        <w:t> </w:t>
      </w:r>
      <w:r w:rsidRPr="00A52BA1">
        <w:rPr>
          <w:rFonts w:ascii="Times New Roman" w:eastAsia="Times New Roman" w:hAnsi="Times New Roman" w:cs="Times New Roman"/>
          <w:color w:val="000000"/>
          <w:sz w:val="24"/>
          <w:szCs w:val="28"/>
          <w:lang w:eastAsia="ru-RU"/>
        </w:rPr>
        <w:t>происходит от английского слова «самоподача», то есть представление себя другим людям. В английском энциклопедическом словаре оно дословно обозначает «управление впечатлением о себе у других людей с помощью бесчисленных стратегий поведения, заключающихся в предъявлении своего внешнего образа другим людям».</w:t>
      </w:r>
    </w:p>
    <w:p w:rsidR="000C35DD" w:rsidRPr="00A52BA1" w:rsidRDefault="000C35DD" w:rsidP="000C35DD">
      <w:pPr>
        <w:spacing w:after="0" w:line="240" w:lineRule="auto"/>
        <w:ind w:left="-851" w:right="-284" w:firstLine="425"/>
        <w:jc w:val="both"/>
        <w:rPr>
          <w:rFonts w:ascii="Times New Roman" w:eastAsia="Times New Roman" w:hAnsi="Times New Roman" w:cs="Times New Roman"/>
          <w:color w:val="000000"/>
          <w:sz w:val="24"/>
          <w:szCs w:val="28"/>
          <w:lang w:eastAsia="ru-RU"/>
        </w:rPr>
      </w:pPr>
      <w:r w:rsidRPr="00A52BA1">
        <w:rPr>
          <w:rFonts w:ascii="Times New Roman" w:eastAsia="Times New Roman" w:hAnsi="Times New Roman" w:cs="Times New Roman"/>
          <w:color w:val="000000"/>
          <w:sz w:val="24"/>
          <w:szCs w:val="28"/>
          <w:lang w:eastAsia="ru-RU"/>
        </w:rPr>
        <w:t xml:space="preserve">В.М. </w:t>
      </w:r>
      <w:proofErr w:type="spellStart"/>
      <w:r w:rsidRPr="00A52BA1">
        <w:rPr>
          <w:rFonts w:ascii="Times New Roman" w:eastAsia="Times New Roman" w:hAnsi="Times New Roman" w:cs="Times New Roman"/>
          <w:color w:val="000000"/>
          <w:sz w:val="24"/>
          <w:szCs w:val="28"/>
          <w:lang w:eastAsia="ru-RU"/>
        </w:rPr>
        <w:t>Шепель</w:t>
      </w:r>
      <w:proofErr w:type="spellEnd"/>
      <w:r w:rsidRPr="00A52BA1">
        <w:rPr>
          <w:rFonts w:ascii="Times New Roman" w:eastAsia="Times New Roman" w:hAnsi="Times New Roman" w:cs="Times New Roman"/>
          <w:color w:val="000000"/>
          <w:sz w:val="24"/>
          <w:szCs w:val="28"/>
          <w:lang w:eastAsia="ru-RU"/>
        </w:rPr>
        <w:t xml:space="preserve"> определяет </w:t>
      </w:r>
      <w:proofErr w:type="spellStart"/>
      <w:r w:rsidRPr="00A52BA1">
        <w:rPr>
          <w:rFonts w:ascii="Times New Roman" w:eastAsia="Times New Roman" w:hAnsi="Times New Roman" w:cs="Times New Roman"/>
          <w:color w:val="000000"/>
          <w:sz w:val="24"/>
          <w:szCs w:val="28"/>
          <w:lang w:eastAsia="ru-RU"/>
        </w:rPr>
        <w:t>самопрезентацию</w:t>
      </w:r>
      <w:proofErr w:type="spellEnd"/>
      <w:r w:rsidRPr="00A52BA1">
        <w:rPr>
          <w:rFonts w:ascii="Times New Roman" w:eastAsia="Times New Roman" w:hAnsi="Times New Roman" w:cs="Times New Roman"/>
          <w:color w:val="000000"/>
          <w:sz w:val="24"/>
          <w:szCs w:val="28"/>
          <w:lang w:eastAsia="ru-RU"/>
        </w:rPr>
        <w:t xml:space="preserve"> как «умение подавать себя, привлекая к себе внимание, актуализируя интерес людей к каким-то своим видео-, </w:t>
      </w:r>
      <w:proofErr w:type="spellStart"/>
      <w:r w:rsidRPr="00A52BA1">
        <w:rPr>
          <w:rFonts w:ascii="Times New Roman" w:eastAsia="Times New Roman" w:hAnsi="Times New Roman" w:cs="Times New Roman"/>
          <w:color w:val="000000"/>
          <w:sz w:val="24"/>
          <w:szCs w:val="28"/>
          <w:lang w:eastAsia="ru-RU"/>
        </w:rPr>
        <w:t>аудиокачествам</w:t>
      </w:r>
      <w:proofErr w:type="spellEnd"/>
      <w:r w:rsidRPr="00A52BA1">
        <w:rPr>
          <w:rFonts w:ascii="Times New Roman" w:eastAsia="Times New Roman" w:hAnsi="Times New Roman" w:cs="Times New Roman"/>
          <w:color w:val="000000"/>
          <w:sz w:val="24"/>
          <w:szCs w:val="28"/>
          <w:lang w:eastAsia="ru-RU"/>
        </w:rPr>
        <w:t>».</w:t>
      </w:r>
    </w:p>
    <w:p w:rsidR="000C35DD" w:rsidRPr="00A52BA1" w:rsidRDefault="000C35DD" w:rsidP="000C35DD">
      <w:pPr>
        <w:spacing w:after="0" w:line="240" w:lineRule="auto"/>
        <w:ind w:left="-851" w:right="-284" w:firstLine="425"/>
        <w:jc w:val="both"/>
        <w:rPr>
          <w:rFonts w:ascii="Times New Roman" w:eastAsia="Times New Roman" w:hAnsi="Times New Roman" w:cs="Times New Roman"/>
          <w:color w:val="000000"/>
          <w:sz w:val="24"/>
          <w:szCs w:val="28"/>
          <w:lang w:eastAsia="ru-RU"/>
        </w:rPr>
      </w:pPr>
      <w:r w:rsidRPr="00A52BA1">
        <w:rPr>
          <w:rFonts w:ascii="Times New Roman" w:eastAsia="Times New Roman" w:hAnsi="Times New Roman" w:cs="Times New Roman"/>
          <w:color w:val="000000"/>
          <w:sz w:val="24"/>
          <w:szCs w:val="28"/>
          <w:lang w:eastAsia="ru-RU"/>
        </w:rPr>
        <w:t xml:space="preserve">В американской традиции </w:t>
      </w:r>
      <w:proofErr w:type="spellStart"/>
      <w:r w:rsidRPr="00A52BA1">
        <w:rPr>
          <w:rFonts w:ascii="Times New Roman" w:eastAsia="Times New Roman" w:hAnsi="Times New Roman" w:cs="Times New Roman"/>
          <w:color w:val="000000"/>
          <w:sz w:val="24"/>
          <w:szCs w:val="28"/>
          <w:lang w:eastAsia="ru-RU"/>
        </w:rPr>
        <w:t>самопрезентация</w:t>
      </w:r>
      <w:proofErr w:type="spellEnd"/>
      <w:r w:rsidRPr="00A52BA1">
        <w:rPr>
          <w:rFonts w:ascii="Times New Roman" w:eastAsia="Times New Roman" w:hAnsi="Times New Roman" w:cs="Times New Roman"/>
          <w:color w:val="000000"/>
          <w:sz w:val="24"/>
          <w:szCs w:val="28"/>
          <w:lang w:eastAsia="ru-RU"/>
        </w:rPr>
        <w:t xml:space="preserve"> рассматривается как проявление демонстративного поведения в межличностном общении, а само демонстративное поведение – как одна из форм социального поведения.</w:t>
      </w:r>
    </w:p>
    <w:p w:rsidR="000C35DD" w:rsidRDefault="000C35DD" w:rsidP="000C35DD">
      <w:pPr>
        <w:spacing w:after="0" w:line="240" w:lineRule="auto"/>
        <w:ind w:left="-851" w:right="-284" w:firstLine="425"/>
        <w:jc w:val="both"/>
        <w:rPr>
          <w:rFonts w:ascii="Times New Roman" w:eastAsia="Times New Roman" w:hAnsi="Times New Roman" w:cs="Times New Roman"/>
          <w:color w:val="000000"/>
          <w:sz w:val="28"/>
          <w:szCs w:val="28"/>
          <w:lang w:eastAsia="ru-RU"/>
        </w:rPr>
      </w:pPr>
      <w:proofErr w:type="spellStart"/>
      <w:r w:rsidRPr="00A52BA1">
        <w:rPr>
          <w:rFonts w:ascii="Times New Roman" w:eastAsia="Times New Roman" w:hAnsi="Times New Roman" w:cs="Times New Roman"/>
          <w:b/>
          <w:i/>
          <w:color w:val="000000"/>
          <w:sz w:val="28"/>
          <w:szCs w:val="28"/>
          <w:lang w:eastAsia="ru-RU"/>
        </w:rPr>
        <w:t>Самопрезентация</w:t>
      </w:r>
      <w:proofErr w:type="spellEnd"/>
      <w:r w:rsidRPr="00A52BA1">
        <w:rPr>
          <w:rFonts w:ascii="Times New Roman" w:eastAsia="Times New Roman" w:hAnsi="Times New Roman" w:cs="Times New Roman"/>
          <w:color w:val="000000"/>
          <w:sz w:val="28"/>
          <w:szCs w:val="28"/>
          <w:lang w:eastAsia="ru-RU"/>
        </w:rPr>
        <w:t> – это намеренное и осознаваемое поведение, направленное к тому, чтобы создать определённое впечатление у окружающих</w:t>
      </w:r>
      <w:r>
        <w:rPr>
          <w:rFonts w:ascii="Times New Roman" w:eastAsia="Times New Roman" w:hAnsi="Times New Roman" w:cs="Times New Roman"/>
          <w:color w:val="000000"/>
          <w:sz w:val="28"/>
          <w:szCs w:val="28"/>
          <w:lang w:eastAsia="ru-RU"/>
        </w:rPr>
        <w:t xml:space="preserve"> (Ж. </w:t>
      </w:r>
      <w:proofErr w:type="spellStart"/>
      <w:r>
        <w:rPr>
          <w:rFonts w:ascii="Times New Roman" w:eastAsia="Times New Roman" w:hAnsi="Times New Roman" w:cs="Times New Roman"/>
          <w:color w:val="000000"/>
          <w:sz w:val="28"/>
          <w:szCs w:val="28"/>
          <w:lang w:eastAsia="ru-RU"/>
        </w:rPr>
        <w:t>Тедеши</w:t>
      </w:r>
      <w:proofErr w:type="spellEnd"/>
      <w:r>
        <w:rPr>
          <w:rFonts w:ascii="Times New Roman" w:eastAsia="Times New Roman" w:hAnsi="Times New Roman" w:cs="Times New Roman"/>
          <w:color w:val="000000"/>
          <w:sz w:val="28"/>
          <w:szCs w:val="28"/>
          <w:lang w:eastAsia="ru-RU"/>
        </w:rPr>
        <w:t xml:space="preserve">, М. </w:t>
      </w:r>
      <w:proofErr w:type="spellStart"/>
      <w:r>
        <w:rPr>
          <w:rFonts w:ascii="Times New Roman" w:eastAsia="Times New Roman" w:hAnsi="Times New Roman" w:cs="Times New Roman"/>
          <w:color w:val="000000"/>
          <w:sz w:val="28"/>
          <w:szCs w:val="28"/>
          <w:lang w:eastAsia="ru-RU"/>
        </w:rPr>
        <w:t>Риес</w:t>
      </w:r>
      <w:proofErr w:type="spellEnd"/>
      <w:r>
        <w:rPr>
          <w:rFonts w:ascii="Times New Roman" w:eastAsia="Times New Roman" w:hAnsi="Times New Roman" w:cs="Times New Roman"/>
          <w:color w:val="000000"/>
          <w:sz w:val="28"/>
          <w:szCs w:val="28"/>
          <w:lang w:eastAsia="ru-RU"/>
        </w:rPr>
        <w:t>).</w:t>
      </w:r>
      <w:r w:rsidRPr="00A52BA1">
        <w:rPr>
          <w:rFonts w:ascii="Times New Roman" w:eastAsia="Times New Roman" w:hAnsi="Times New Roman" w:cs="Times New Roman"/>
          <w:color w:val="000000"/>
          <w:sz w:val="28"/>
          <w:szCs w:val="28"/>
          <w:lang w:eastAsia="ru-RU"/>
        </w:rPr>
        <w:t xml:space="preserve"> </w:t>
      </w:r>
    </w:p>
    <w:p w:rsidR="000C35DD" w:rsidRPr="00CE1832" w:rsidRDefault="000C35DD" w:rsidP="000C35DD">
      <w:pPr>
        <w:spacing w:after="0" w:line="240" w:lineRule="auto"/>
        <w:ind w:left="-851" w:right="-284" w:firstLine="425"/>
        <w:jc w:val="both"/>
        <w:rPr>
          <w:rFonts w:ascii="Times New Roman" w:eastAsia="Times New Roman" w:hAnsi="Times New Roman" w:cs="Times New Roman"/>
          <w:color w:val="000000"/>
          <w:sz w:val="24"/>
          <w:szCs w:val="28"/>
          <w:lang w:eastAsia="ru-RU"/>
        </w:rPr>
      </w:pPr>
      <w:r w:rsidRPr="00CE1832">
        <w:rPr>
          <w:rFonts w:ascii="Times New Roman" w:eastAsia="Times New Roman" w:hAnsi="Times New Roman" w:cs="Times New Roman"/>
          <w:color w:val="000000"/>
          <w:sz w:val="24"/>
          <w:szCs w:val="28"/>
          <w:lang w:eastAsia="ru-RU"/>
        </w:rPr>
        <w:t xml:space="preserve">В литературе часто встречаются следующие синонимы </w:t>
      </w:r>
      <w:proofErr w:type="spellStart"/>
      <w:r w:rsidRPr="00CE1832">
        <w:rPr>
          <w:rFonts w:ascii="Times New Roman" w:eastAsia="Times New Roman" w:hAnsi="Times New Roman" w:cs="Times New Roman"/>
          <w:color w:val="000000"/>
          <w:sz w:val="24"/>
          <w:szCs w:val="28"/>
          <w:lang w:eastAsia="ru-RU"/>
        </w:rPr>
        <w:t>самопрезентации</w:t>
      </w:r>
      <w:proofErr w:type="spellEnd"/>
      <w:r w:rsidRPr="00CE1832">
        <w:rPr>
          <w:rFonts w:ascii="Times New Roman" w:eastAsia="Times New Roman" w:hAnsi="Times New Roman" w:cs="Times New Roman"/>
          <w:color w:val="000000"/>
          <w:sz w:val="24"/>
          <w:szCs w:val="28"/>
          <w:lang w:eastAsia="ru-RU"/>
        </w:rPr>
        <w:t xml:space="preserve">: управление впечатлением, самоподача и </w:t>
      </w:r>
      <w:proofErr w:type="spellStart"/>
      <w:r w:rsidRPr="00CE1832">
        <w:rPr>
          <w:rFonts w:ascii="Times New Roman" w:eastAsia="Times New Roman" w:hAnsi="Times New Roman" w:cs="Times New Roman"/>
          <w:color w:val="000000"/>
          <w:sz w:val="24"/>
          <w:szCs w:val="28"/>
          <w:lang w:eastAsia="ru-RU"/>
        </w:rPr>
        <w:t>самопредъявление</w:t>
      </w:r>
      <w:proofErr w:type="spellEnd"/>
      <w:r w:rsidRPr="00CE1832">
        <w:rPr>
          <w:rFonts w:ascii="Times New Roman" w:eastAsia="Times New Roman" w:hAnsi="Times New Roman" w:cs="Times New Roman"/>
          <w:color w:val="000000"/>
          <w:sz w:val="24"/>
          <w:szCs w:val="28"/>
          <w:lang w:eastAsia="ru-RU"/>
        </w:rPr>
        <w:t>.</w:t>
      </w:r>
    </w:p>
    <w:p w:rsidR="000C35DD" w:rsidRDefault="000C35DD" w:rsidP="000C35DD">
      <w:pPr>
        <w:spacing w:after="0" w:line="240" w:lineRule="auto"/>
        <w:ind w:left="-851" w:right="-284" w:firstLine="425"/>
        <w:jc w:val="both"/>
        <w:rPr>
          <w:rFonts w:ascii="Times New Roman" w:eastAsia="Times New Roman" w:hAnsi="Times New Roman" w:cs="Times New Roman"/>
          <w:color w:val="000000"/>
          <w:sz w:val="28"/>
          <w:szCs w:val="28"/>
          <w:lang w:eastAsia="ru-RU"/>
        </w:rPr>
      </w:pPr>
      <w:r w:rsidRPr="00CE1832">
        <w:rPr>
          <w:rFonts w:ascii="Times New Roman" w:eastAsia="Times New Roman" w:hAnsi="Times New Roman" w:cs="Times New Roman"/>
          <w:color w:val="000000"/>
          <w:sz w:val="24"/>
          <w:szCs w:val="28"/>
          <w:lang w:eastAsia="ru-RU"/>
        </w:rPr>
        <w:t xml:space="preserve">Впервые анализ проблемы управления впечатлением о себе встречается в работах </w:t>
      </w:r>
      <w:proofErr w:type="spellStart"/>
      <w:r w:rsidRPr="00CE1832">
        <w:rPr>
          <w:rFonts w:ascii="Times New Roman" w:eastAsia="Times New Roman" w:hAnsi="Times New Roman" w:cs="Times New Roman"/>
          <w:color w:val="000000"/>
          <w:sz w:val="24"/>
          <w:szCs w:val="28"/>
          <w:lang w:eastAsia="ru-RU"/>
        </w:rPr>
        <w:t>Э</w:t>
      </w:r>
      <w:r>
        <w:rPr>
          <w:rFonts w:ascii="Times New Roman" w:eastAsia="Times New Roman" w:hAnsi="Times New Roman" w:cs="Times New Roman"/>
          <w:color w:val="000000"/>
          <w:sz w:val="24"/>
          <w:szCs w:val="28"/>
          <w:lang w:eastAsia="ru-RU"/>
        </w:rPr>
        <w:t>рвинга</w:t>
      </w:r>
      <w:proofErr w:type="spellEnd"/>
      <w:r w:rsidRPr="00CE1832">
        <w:rPr>
          <w:rFonts w:ascii="Times New Roman" w:eastAsia="Times New Roman" w:hAnsi="Times New Roman" w:cs="Times New Roman"/>
          <w:color w:val="000000"/>
          <w:sz w:val="24"/>
          <w:szCs w:val="28"/>
          <w:lang w:eastAsia="ru-RU"/>
        </w:rPr>
        <w:t xml:space="preserve"> </w:t>
      </w:r>
      <w:proofErr w:type="spellStart"/>
      <w:r w:rsidRPr="00CE1832">
        <w:rPr>
          <w:rFonts w:ascii="Times New Roman" w:eastAsia="Times New Roman" w:hAnsi="Times New Roman" w:cs="Times New Roman"/>
          <w:color w:val="000000"/>
          <w:sz w:val="24"/>
          <w:szCs w:val="28"/>
          <w:lang w:eastAsia="ru-RU"/>
        </w:rPr>
        <w:t>Гоффмана</w:t>
      </w:r>
      <w:proofErr w:type="spellEnd"/>
      <w:r w:rsidRPr="00CE1832">
        <w:rPr>
          <w:rFonts w:ascii="Times New Roman" w:eastAsia="Times New Roman" w:hAnsi="Times New Roman" w:cs="Times New Roman"/>
          <w:color w:val="000000"/>
          <w:sz w:val="24"/>
          <w:szCs w:val="28"/>
          <w:lang w:eastAsia="ru-RU"/>
        </w:rPr>
        <w:t xml:space="preserve"> (</w:t>
      </w:r>
      <w:r>
        <w:rPr>
          <w:rFonts w:ascii="Times New Roman" w:eastAsia="Times New Roman" w:hAnsi="Times New Roman" w:cs="Times New Roman"/>
          <w:color w:val="000000"/>
          <w:sz w:val="24"/>
          <w:szCs w:val="28"/>
          <w:lang w:eastAsia="ru-RU"/>
        </w:rPr>
        <w:t>1959 г.</w:t>
      </w:r>
      <w:r w:rsidRPr="00CE1832">
        <w:rPr>
          <w:rFonts w:ascii="Times New Roman" w:eastAsia="Times New Roman" w:hAnsi="Times New Roman" w:cs="Times New Roman"/>
          <w:color w:val="000000"/>
          <w:sz w:val="24"/>
          <w:szCs w:val="28"/>
          <w:lang w:eastAsia="ru-RU"/>
        </w:rPr>
        <w:t>), выдвинувшего концепцию «социальной драматургии». Суть её заключается в проведении полной аналогии между реальными жизненными ситуациями и театральным представлением. Автор исходит из того, что человек в процессе социального взаимодействия способен не только смотреть на себя глазами партнёра, но и корректировать собственное поведение в соответствии с ожиданиями другого, чтобы создать наиболее благоприятное впечатление о себе и достичь наибольшей выгоды от этого взаимодействия.</w:t>
      </w:r>
    </w:p>
    <w:p w:rsidR="000C35DD" w:rsidRPr="002A7FF2" w:rsidRDefault="000C35DD" w:rsidP="000C35DD">
      <w:pPr>
        <w:spacing w:after="0" w:line="240" w:lineRule="auto"/>
        <w:ind w:left="-851" w:right="-284" w:firstLine="425"/>
        <w:jc w:val="both"/>
        <w:rPr>
          <w:rFonts w:ascii="Times New Roman" w:eastAsia="Times New Roman" w:hAnsi="Times New Roman" w:cs="Times New Roman"/>
          <w:i/>
          <w:color w:val="000000"/>
          <w:sz w:val="24"/>
          <w:szCs w:val="28"/>
          <w:lang w:eastAsia="ru-RU"/>
        </w:rPr>
      </w:pPr>
      <w:r w:rsidRPr="002A7FF2">
        <w:rPr>
          <w:rFonts w:ascii="Times New Roman" w:eastAsia="Times New Roman" w:hAnsi="Times New Roman" w:cs="Times New Roman"/>
          <w:i/>
          <w:color w:val="000000"/>
          <w:sz w:val="24"/>
          <w:szCs w:val="28"/>
          <w:lang w:eastAsia="ru-RU"/>
        </w:rPr>
        <w:t xml:space="preserve">Наблюдатель, по мнению </w:t>
      </w:r>
      <w:proofErr w:type="spellStart"/>
      <w:r w:rsidRPr="002A7FF2">
        <w:rPr>
          <w:rFonts w:ascii="Times New Roman" w:eastAsia="Times New Roman" w:hAnsi="Times New Roman" w:cs="Times New Roman"/>
          <w:i/>
          <w:color w:val="000000"/>
          <w:sz w:val="24"/>
          <w:szCs w:val="28"/>
          <w:lang w:eastAsia="ru-RU"/>
        </w:rPr>
        <w:t>Гоффмана</w:t>
      </w:r>
      <w:proofErr w:type="spellEnd"/>
      <w:r w:rsidRPr="002A7FF2">
        <w:rPr>
          <w:rFonts w:ascii="Times New Roman" w:eastAsia="Times New Roman" w:hAnsi="Times New Roman" w:cs="Times New Roman"/>
          <w:i/>
          <w:color w:val="000000"/>
          <w:sz w:val="24"/>
          <w:szCs w:val="28"/>
          <w:lang w:eastAsia="ru-RU"/>
        </w:rPr>
        <w:t>, может лишь</w:t>
      </w:r>
      <w:r>
        <w:rPr>
          <w:rFonts w:ascii="Times New Roman" w:eastAsia="Times New Roman" w:hAnsi="Times New Roman" w:cs="Times New Roman"/>
          <w:i/>
          <w:color w:val="000000"/>
          <w:sz w:val="24"/>
          <w:szCs w:val="28"/>
          <w:lang w:eastAsia="ru-RU"/>
        </w:rPr>
        <w:t xml:space="preserve"> </w:t>
      </w:r>
      <w:r w:rsidRPr="002A7FF2">
        <w:rPr>
          <w:rFonts w:ascii="Times New Roman" w:eastAsia="Times New Roman" w:hAnsi="Times New Roman" w:cs="Times New Roman"/>
          <w:i/>
          <w:color w:val="000000"/>
          <w:sz w:val="24"/>
          <w:szCs w:val="28"/>
          <w:lang w:eastAsia="ru-RU"/>
        </w:rPr>
        <w:t>строить предположения: «Мы живем по предположению. Скажем, я ваш гость. Вы не знаете, вы не можете определить научными методами, что я украду ваши деньги или ваши ложки. Но, скорее всего, я не сделаю этого, и, скорее всего, вы пригласите меня в гости».</w:t>
      </w:r>
    </w:p>
    <w:p w:rsidR="000C35DD" w:rsidRPr="00D47FF5" w:rsidRDefault="000C35DD" w:rsidP="000C35DD">
      <w:pPr>
        <w:spacing w:after="0" w:line="240" w:lineRule="auto"/>
        <w:ind w:left="-851" w:right="-284" w:firstLine="425"/>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8"/>
          <w:lang w:eastAsia="ru-RU"/>
        </w:rPr>
        <w:t>П</w:t>
      </w:r>
      <w:r w:rsidRPr="00D47FF5">
        <w:rPr>
          <w:rFonts w:ascii="Times New Roman" w:eastAsia="Times New Roman" w:hAnsi="Times New Roman" w:cs="Times New Roman"/>
          <w:color w:val="000000"/>
          <w:sz w:val="24"/>
          <w:szCs w:val="28"/>
          <w:lang w:eastAsia="ru-RU"/>
        </w:rPr>
        <w:t xml:space="preserve">о мнению Э. </w:t>
      </w:r>
      <w:proofErr w:type="spellStart"/>
      <w:r w:rsidRPr="00D47FF5">
        <w:rPr>
          <w:rFonts w:ascii="Times New Roman" w:eastAsia="Times New Roman" w:hAnsi="Times New Roman" w:cs="Times New Roman"/>
          <w:color w:val="000000"/>
          <w:sz w:val="24"/>
          <w:szCs w:val="28"/>
          <w:lang w:eastAsia="ru-RU"/>
        </w:rPr>
        <w:t>Гоффмана</w:t>
      </w:r>
      <w:proofErr w:type="spellEnd"/>
      <w:r w:rsidRPr="00D47FF5">
        <w:rPr>
          <w:rFonts w:ascii="Times New Roman" w:eastAsia="Times New Roman" w:hAnsi="Times New Roman" w:cs="Times New Roman"/>
          <w:color w:val="000000"/>
          <w:sz w:val="24"/>
          <w:szCs w:val="28"/>
          <w:lang w:eastAsia="ru-RU"/>
        </w:rPr>
        <w:t>, появляясь перед другими людьми, в которых он заинтересован (зрителями), человек должен</w:t>
      </w:r>
      <w:r>
        <w:rPr>
          <w:rFonts w:ascii="Times New Roman" w:eastAsia="Times New Roman" w:hAnsi="Times New Roman" w:cs="Times New Roman"/>
          <w:color w:val="000000"/>
          <w:sz w:val="24"/>
          <w:szCs w:val="28"/>
          <w:lang w:eastAsia="ru-RU"/>
        </w:rPr>
        <w:t xml:space="preserve"> </w:t>
      </w:r>
      <w:r w:rsidRPr="00D47FF5">
        <w:rPr>
          <w:rFonts w:ascii="Times New Roman" w:eastAsia="Times New Roman" w:hAnsi="Times New Roman" w:cs="Times New Roman"/>
          <w:color w:val="000000"/>
          <w:sz w:val="24"/>
          <w:szCs w:val="28"/>
          <w:lang w:eastAsia="ru-RU"/>
        </w:rPr>
        <w:t xml:space="preserve">мобилизовать свою активность, чтобы произвести нужное впечатление. </w:t>
      </w:r>
      <w:r w:rsidRPr="00D47FF5">
        <w:rPr>
          <w:rFonts w:ascii="Times New Roman" w:eastAsia="Times New Roman" w:hAnsi="Times New Roman" w:cs="Times New Roman"/>
          <w:color w:val="000000"/>
          <w:sz w:val="28"/>
          <w:szCs w:val="28"/>
          <w:lang w:eastAsia="ru-RU"/>
        </w:rPr>
        <w:t>Это делается:</w:t>
      </w:r>
    </w:p>
    <w:p w:rsidR="000C35DD" w:rsidRPr="00D47FF5" w:rsidRDefault="000C35DD" w:rsidP="000C35DD">
      <w:pPr>
        <w:pStyle w:val="a3"/>
        <w:numPr>
          <w:ilvl w:val="0"/>
          <w:numId w:val="4"/>
        </w:numPr>
        <w:spacing w:after="0" w:line="240" w:lineRule="auto"/>
        <w:ind w:right="-284"/>
        <w:jc w:val="both"/>
        <w:rPr>
          <w:rFonts w:ascii="Times New Roman" w:eastAsia="Times New Roman" w:hAnsi="Times New Roman" w:cs="Times New Roman"/>
          <w:color w:val="000000"/>
          <w:sz w:val="28"/>
          <w:szCs w:val="28"/>
          <w:lang w:eastAsia="ru-RU"/>
        </w:rPr>
      </w:pPr>
      <w:r w:rsidRPr="00D47FF5">
        <w:rPr>
          <w:rFonts w:ascii="Times New Roman" w:eastAsia="Times New Roman" w:hAnsi="Times New Roman" w:cs="Times New Roman"/>
          <w:color w:val="000000"/>
          <w:sz w:val="28"/>
          <w:szCs w:val="28"/>
          <w:lang w:eastAsia="ru-RU"/>
        </w:rPr>
        <w:t>чтобы вызвать желаемую реакцию;</w:t>
      </w:r>
    </w:p>
    <w:p w:rsidR="000C35DD" w:rsidRPr="00D47FF5" w:rsidRDefault="000C35DD" w:rsidP="000C35DD">
      <w:pPr>
        <w:pStyle w:val="a3"/>
        <w:numPr>
          <w:ilvl w:val="0"/>
          <w:numId w:val="4"/>
        </w:numPr>
        <w:spacing w:after="0" w:line="240" w:lineRule="auto"/>
        <w:ind w:right="-284"/>
        <w:jc w:val="both"/>
        <w:rPr>
          <w:rFonts w:ascii="Times New Roman" w:eastAsia="Times New Roman" w:hAnsi="Times New Roman" w:cs="Times New Roman"/>
          <w:color w:val="000000"/>
          <w:sz w:val="28"/>
          <w:szCs w:val="28"/>
          <w:lang w:eastAsia="ru-RU"/>
        </w:rPr>
      </w:pPr>
      <w:r w:rsidRPr="00D47FF5">
        <w:rPr>
          <w:rFonts w:ascii="Times New Roman" w:eastAsia="Times New Roman" w:hAnsi="Times New Roman" w:cs="Times New Roman"/>
          <w:color w:val="000000"/>
          <w:sz w:val="28"/>
          <w:szCs w:val="28"/>
          <w:lang w:eastAsia="ru-RU"/>
        </w:rPr>
        <w:t>чтобы предстать «тем самым лицом»;</w:t>
      </w:r>
    </w:p>
    <w:p w:rsidR="000C35DD" w:rsidRPr="00D47FF5" w:rsidRDefault="000C35DD" w:rsidP="000C35DD">
      <w:pPr>
        <w:pStyle w:val="a3"/>
        <w:numPr>
          <w:ilvl w:val="0"/>
          <w:numId w:val="4"/>
        </w:numPr>
        <w:spacing w:after="0" w:line="240" w:lineRule="auto"/>
        <w:ind w:right="-284"/>
        <w:jc w:val="both"/>
        <w:rPr>
          <w:rFonts w:ascii="Times New Roman" w:eastAsia="Times New Roman" w:hAnsi="Times New Roman" w:cs="Times New Roman"/>
          <w:color w:val="000000"/>
          <w:sz w:val="28"/>
          <w:szCs w:val="28"/>
          <w:lang w:eastAsia="ru-RU"/>
        </w:rPr>
      </w:pPr>
      <w:r w:rsidRPr="00D47FF5">
        <w:rPr>
          <w:rFonts w:ascii="Times New Roman" w:eastAsia="Times New Roman" w:hAnsi="Times New Roman" w:cs="Times New Roman"/>
          <w:color w:val="000000"/>
          <w:sz w:val="28"/>
          <w:szCs w:val="28"/>
          <w:lang w:eastAsia="ru-RU"/>
        </w:rPr>
        <w:t>потому что подобного аудитория ожидает от представителя данной группы;</w:t>
      </w:r>
    </w:p>
    <w:p w:rsidR="000C35DD" w:rsidRPr="00D47FF5" w:rsidRDefault="000C35DD" w:rsidP="000C35DD">
      <w:pPr>
        <w:pStyle w:val="a3"/>
        <w:numPr>
          <w:ilvl w:val="0"/>
          <w:numId w:val="4"/>
        </w:numPr>
        <w:spacing w:after="0" w:line="240" w:lineRule="auto"/>
        <w:ind w:right="-284"/>
        <w:jc w:val="both"/>
        <w:rPr>
          <w:rFonts w:ascii="Times New Roman" w:eastAsia="Times New Roman" w:hAnsi="Times New Roman" w:cs="Times New Roman"/>
          <w:color w:val="000000"/>
          <w:sz w:val="28"/>
          <w:szCs w:val="28"/>
          <w:lang w:eastAsia="ru-RU"/>
        </w:rPr>
      </w:pPr>
      <w:r w:rsidRPr="00D47FF5">
        <w:rPr>
          <w:rFonts w:ascii="Times New Roman" w:eastAsia="Times New Roman" w:hAnsi="Times New Roman" w:cs="Times New Roman"/>
          <w:color w:val="000000"/>
          <w:sz w:val="28"/>
          <w:szCs w:val="28"/>
          <w:lang w:eastAsia="ru-RU"/>
        </w:rPr>
        <w:t>потому что этого требует социальная роль;</w:t>
      </w:r>
    </w:p>
    <w:p w:rsidR="000C35DD" w:rsidRPr="00D47FF5" w:rsidRDefault="000C35DD" w:rsidP="000C35DD">
      <w:pPr>
        <w:pStyle w:val="a3"/>
        <w:numPr>
          <w:ilvl w:val="0"/>
          <w:numId w:val="4"/>
        </w:numPr>
        <w:spacing w:after="0" w:line="240" w:lineRule="auto"/>
        <w:ind w:right="-284"/>
        <w:jc w:val="both"/>
        <w:rPr>
          <w:rFonts w:ascii="Times New Roman" w:eastAsia="Times New Roman" w:hAnsi="Times New Roman" w:cs="Times New Roman"/>
          <w:color w:val="000000"/>
          <w:sz w:val="28"/>
          <w:szCs w:val="28"/>
          <w:lang w:eastAsia="ru-RU"/>
        </w:rPr>
      </w:pPr>
      <w:r w:rsidRPr="00D47FF5">
        <w:rPr>
          <w:rFonts w:ascii="Times New Roman" w:eastAsia="Times New Roman" w:hAnsi="Times New Roman" w:cs="Times New Roman"/>
          <w:color w:val="000000"/>
          <w:sz w:val="28"/>
          <w:szCs w:val="28"/>
          <w:lang w:eastAsia="ru-RU"/>
        </w:rPr>
        <w:t>потому что иначе он рискует быть понятым неправильно, отчего изменится ситуация в целом;</w:t>
      </w:r>
    </w:p>
    <w:p w:rsidR="000C35DD" w:rsidRPr="00D47FF5" w:rsidRDefault="000C35DD" w:rsidP="000C35DD">
      <w:pPr>
        <w:pStyle w:val="a3"/>
        <w:numPr>
          <w:ilvl w:val="0"/>
          <w:numId w:val="4"/>
        </w:numPr>
        <w:spacing w:after="0" w:line="240" w:lineRule="auto"/>
        <w:ind w:right="-284"/>
        <w:jc w:val="both"/>
        <w:rPr>
          <w:rFonts w:ascii="Times New Roman" w:eastAsia="Times New Roman" w:hAnsi="Times New Roman" w:cs="Times New Roman"/>
          <w:color w:val="000000"/>
          <w:sz w:val="28"/>
          <w:szCs w:val="28"/>
          <w:lang w:eastAsia="ru-RU"/>
        </w:rPr>
      </w:pPr>
      <w:r w:rsidRPr="00D47FF5">
        <w:rPr>
          <w:rFonts w:ascii="Times New Roman" w:eastAsia="Times New Roman" w:hAnsi="Times New Roman" w:cs="Times New Roman"/>
          <w:color w:val="000000"/>
          <w:sz w:val="28"/>
          <w:szCs w:val="28"/>
          <w:lang w:eastAsia="ru-RU"/>
        </w:rPr>
        <w:t>чтобы прийти к «пониманию» и, таким образом, достигнуть своих целей.</w:t>
      </w:r>
    </w:p>
    <w:p w:rsidR="000C35DD" w:rsidRPr="00D47FF5" w:rsidRDefault="000C35DD" w:rsidP="000C35DD">
      <w:pPr>
        <w:spacing w:after="0" w:line="240" w:lineRule="auto"/>
        <w:ind w:left="-851" w:right="-284" w:firstLine="425"/>
        <w:jc w:val="both"/>
        <w:rPr>
          <w:rFonts w:ascii="Times New Roman" w:eastAsia="Times New Roman" w:hAnsi="Times New Roman" w:cs="Times New Roman"/>
          <w:color w:val="000000"/>
          <w:sz w:val="24"/>
          <w:szCs w:val="28"/>
          <w:lang w:eastAsia="ru-RU"/>
        </w:rPr>
      </w:pPr>
      <w:r w:rsidRPr="00D47FF5">
        <w:rPr>
          <w:rFonts w:ascii="Times New Roman" w:eastAsia="Times New Roman" w:hAnsi="Times New Roman" w:cs="Times New Roman"/>
          <w:color w:val="000000"/>
          <w:sz w:val="24"/>
          <w:szCs w:val="28"/>
          <w:lang w:eastAsia="ru-RU"/>
        </w:rPr>
        <w:t>Нужно хорошо понимать, что впечатление — это очень деликатная, тонкая реальность, которая может быть разрушена небольшой ошибкой.</w:t>
      </w:r>
    </w:p>
    <w:p w:rsidR="000C35DD" w:rsidRDefault="000C35DD" w:rsidP="000C35DD">
      <w:pPr>
        <w:spacing w:after="0" w:line="240" w:lineRule="auto"/>
        <w:ind w:right="-284"/>
        <w:jc w:val="both"/>
        <w:rPr>
          <w:rFonts w:ascii="Times New Roman" w:eastAsia="Times New Roman" w:hAnsi="Times New Roman" w:cs="Times New Roman"/>
          <w:color w:val="000000"/>
          <w:sz w:val="28"/>
          <w:szCs w:val="28"/>
          <w:lang w:eastAsia="ru-RU"/>
        </w:rPr>
      </w:pPr>
    </w:p>
    <w:p w:rsidR="000C35DD" w:rsidRPr="008E036F" w:rsidRDefault="000C35DD" w:rsidP="000C35DD">
      <w:pPr>
        <w:spacing w:after="0" w:line="240" w:lineRule="auto"/>
        <w:ind w:left="-851" w:right="-284" w:firstLine="425"/>
        <w:jc w:val="both"/>
        <w:rPr>
          <w:rFonts w:ascii="Times New Roman" w:eastAsia="Times New Roman" w:hAnsi="Times New Roman" w:cs="Times New Roman"/>
          <w:color w:val="000000"/>
          <w:sz w:val="24"/>
          <w:szCs w:val="28"/>
          <w:lang w:eastAsia="ru-RU"/>
        </w:rPr>
      </w:pPr>
      <w:r w:rsidRPr="008E036F">
        <w:rPr>
          <w:rFonts w:ascii="Times New Roman" w:eastAsia="Times New Roman" w:hAnsi="Times New Roman" w:cs="Times New Roman"/>
          <w:color w:val="000000"/>
          <w:sz w:val="28"/>
          <w:szCs w:val="28"/>
          <w:lang w:eastAsia="ru-RU"/>
        </w:rPr>
        <w:t xml:space="preserve">Исследования, представленные Д. Майерсом в книге «Социальная психология», показывают, что в большинстве случаев самооценка у людей завышена (благосклонное и оптимистическое отношение к себе). </w:t>
      </w:r>
      <w:r w:rsidRPr="008E036F">
        <w:rPr>
          <w:rFonts w:ascii="Times New Roman" w:eastAsia="Times New Roman" w:hAnsi="Times New Roman" w:cs="Times New Roman"/>
          <w:color w:val="000000"/>
          <w:sz w:val="24"/>
          <w:szCs w:val="28"/>
          <w:lang w:eastAsia="ru-RU"/>
        </w:rPr>
        <w:t>Такое позитивное отношение к себе приводит к ожиданию такого же позитивного отношения к себе со стороны окружающих, что вызывает «подыгрывающее» поведение, которое может привести к позитивному отношению окружающих к себе (подыгрывающее поведение – </w:t>
      </w:r>
      <w:proofErr w:type="spellStart"/>
      <w:r w:rsidRPr="008E036F">
        <w:rPr>
          <w:rFonts w:ascii="Times New Roman" w:eastAsia="Times New Roman" w:hAnsi="Times New Roman" w:cs="Times New Roman"/>
          <w:color w:val="000000"/>
          <w:sz w:val="24"/>
          <w:szCs w:val="28"/>
          <w:lang w:eastAsia="ru-RU"/>
        </w:rPr>
        <w:t>самопрезентация</w:t>
      </w:r>
      <w:proofErr w:type="spellEnd"/>
      <w:r w:rsidRPr="008E036F">
        <w:rPr>
          <w:rFonts w:ascii="Times New Roman" w:eastAsia="Times New Roman" w:hAnsi="Times New Roman" w:cs="Times New Roman"/>
          <w:color w:val="000000"/>
          <w:sz w:val="24"/>
          <w:szCs w:val="28"/>
          <w:lang w:eastAsia="ru-RU"/>
        </w:rPr>
        <w:t>). Желание показать себя с лучшей стороны, чтобы быть позитивно воспринятым окружающими, влияет в свою очередь на самооценку и самоуважение.</w:t>
      </w:r>
    </w:p>
    <w:p w:rsidR="000C35DD" w:rsidRDefault="000C35DD" w:rsidP="000C35DD">
      <w:pPr>
        <w:spacing w:after="0" w:line="240" w:lineRule="auto"/>
        <w:ind w:right="-284"/>
        <w:rPr>
          <w:rFonts w:ascii="Times New Roman" w:hAnsi="Times New Roman" w:cs="Times New Roman"/>
          <w:b/>
          <w:sz w:val="28"/>
          <w:szCs w:val="24"/>
        </w:rPr>
      </w:pPr>
    </w:p>
    <w:p w:rsidR="000C35DD" w:rsidRPr="006A02F1" w:rsidRDefault="000C35DD" w:rsidP="000C35DD">
      <w:pPr>
        <w:spacing w:after="0" w:line="240" w:lineRule="auto"/>
        <w:ind w:left="-851" w:right="-284" w:firstLine="425"/>
        <w:jc w:val="both"/>
        <w:rPr>
          <w:rFonts w:ascii="Times New Roman" w:eastAsia="Times New Roman" w:hAnsi="Times New Roman" w:cs="Times New Roman"/>
          <w:i/>
          <w:color w:val="000000"/>
          <w:sz w:val="24"/>
          <w:szCs w:val="28"/>
          <w:lang w:eastAsia="ru-RU"/>
        </w:rPr>
      </w:pPr>
      <w:r w:rsidRPr="006A02F1">
        <w:rPr>
          <w:rFonts w:ascii="Times New Roman" w:eastAsia="Times New Roman" w:hAnsi="Times New Roman" w:cs="Times New Roman"/>
          <w:b/>
          <w:bCs/>
          <w:i/>
          <w:color w:val="000000"/>
          <w:sz w:val="24"/>
          <w:szCs w:val="28"/>
          <w:lang w:eastAsia="ru-RU"/>
        </w:rPr>
        <w:t xml:space="preserve">Принципы </w:t>
      </w:r>
      <w:proofErr w:type="spellStart"/>
      <w:r w:rsidRPr="006A02F1">
        <w:rPr>
          <w:rFonts w:ascii="Times New Roman" w:eastAsia="Times New Roman" w:hAnsi="Times New Roman" w:cs="Times New Roman"/>
          <w:b/>
          <w:bCs/>
          <w:i/>
          <w:color w:val="000000"/>
          <w:sz w:val="24"/>
          <w:szCs w:val="28"/>
          <w:lang w:eastAsia="ru-RU"/>
        </w:rPr>
        <w:t>имиджирования</w:t>
      </w:r>
      <w:proofErr w:type="spellEnd"/>
      <w:r w:rsidRPr="006A02F1">
        <w:rPr>
          <w:rFonts w:ascii="Times New Roman" w:eastAsia="Times New Roman" w:hAnsi="Times New Roman" w:cs="Times New Roman"/>
          <w:b/>
          <w:bCs/>
          <w:i/>
          <w:color w:val="000000"/>
          <w:sz w:val="24"/>
          <w:szCs w:val="28"/>
          <w:lang w:eastAsia="ru-RU"/>
        </w:rPr>
        <w:t>/</w:t>
      </w:r>
      <w:proofErr w:type="spellStart"/>
      <w:r w:rsidRPr="006A02F1">
        <w:rPr>
          <w:rFonts w:ascii="Times New Roman" w:eastAsia="Times New Roman" w:hAnsi="Times New Roman" w:cs="Times New Roman"/>
          <w:b/>
          <w:bCs/>
          <w:i/>
          <w:color w:val="000000"/>
          <w:sz w:val="24"/>
          <w:szCs w:val="28"/>
          <w:lang w:eastAsia="ru-RU"/>
        </w:rPr>
        <w:t>самопрезентации</w:t>
      </w:r>
      <w:proofErr w:type="spellEnd"/>
      <w:r w:rsidRPr="006A02F1">
        <w:rPr>
          <w:rFonts w:ascii="Times New Roman" w:eastAsia="Times New Roman" w:hAnsi="Times New Roman" w:cs="Times New Roman"/>
          <w:b/>
          <w:bCs/>
          <w:i/>
          <w:color w:val="000000"/>
          <w:sz w:val="24"/>
          <w:szCs w:val="28"/>
          <w:lang w:eastAsia="ru-RU"/>
        </w:rPr>
        <w:t xml:space="preserve"> (В.М. </w:t>
      </w:r>
      <w:proofErr w:type="spellStart"/>
      <w:r w:rsidRPr="006A02F1">
        <w:rPr>
          <w:rFonts w:ascii="Times New Roman" w:eastAsia="Times New Roman" w:hAnsi="Times New Roman" w:cs="Times New Roman"/>
          <w:b/>
          <w:bCs/>
          <w:i/>
          <w:color w:val="000000"/>
          <w:sz w:val="24"/>
          <w:szCs w:val="28"/>
          <w:lang w:eastAsia="ru-RU"/>
        </w:rPr>
        <w:t>Шепель</w:t>
      </w:r>
      <w:proofErr w:type="spellEnd"/>
      <w:r w:rsidRPr="006A02F1">
        <w:rPr>
          <w:rFonts w:ascii="Times New Roman" w:eastAsia="Times New Roman" w:hAnsi="Times New Roman" w:cs="Times New Roman"/>
          <w:b/>
          <w:bCs/>
          <w:i/>
          <w:color w:val="000000"/>
          <w:sz w:val="24"/>
          <w:szCs w:val="28"/>
          <w:lang w:eastAsia="ru-RU"/>
        </w:rPr>
        <w:t>)</w:t>
      </w:r>
    </w:p>
    <w:p w:rsidR="000C35DD" w:rsidRPr="006A02F1" w:rsidRDefault="000C35DD" w:rsidP="000C35DD">
      <w:pPr>
        <w:spacing w:after="0" w:line="240" w:lineRule="auto"/>
        <w:ind w:left="-851" w:right="-284" w:firstLine="425"/>
        <w:jc w:val="both"/>
        <w:rPr>
          <w:rFonts w:ascii="Times New Roman" w:eastAsia="Times New Roman" w:hAnsi="Times New Roman" w:cs="Times New Roman"/>
          <w:color w:val="000000"/>
          <w:sz w:val="24"/>
          <w:szCs w:val="28"/>
          <w:lang w:eastAsia="ru-RU"/>
        </w:rPr>
      </w:pPr>
      <w:proofErr w:type="spellStart"/>
      <w:r w:rsidRPr="006A02F1">
        <w:rPr>
          <w:rFonts w:ascii="Times New Roman" w:eastAsia="Times New Roman" w:hAnsi="Times New Roman" w:cs="Times New Roman"/>
          <w:color w:val="000000"/>
          <w:sz w:val="24"/>
          <w:szCs w:val="28"/>
          <w:lang w:eastAsia="ru-RU"/>
        </w:rPr>
        <w:t>Фасцинация</w:t>
      </w:r>
      <w:proofErr w:type="spellEnd"/>
      <w:r w:rsidRPr="006A02F1">
        <w:rPr>
          <w:rFonts w:ascii="Times New Roman" w:eastAsia="Times New Roman" w:hAnsi="Times New Roman" w:cs="Times New Roman"/>
          <w:color w:val="000000"/>
          <w:sz w:val="24"/>
          <w:szCs w:val="28"/>
          <w:lang w:eastAsia="ru-RU"/>
        </w:rPr>
        <w:t xml:space="preserve"> (от </w:t>
      </w:r>
      <w:proofErr w:type="spellStart"/>
      <w:r w:rsidRPr="006A02F1">
        <w:rPr>
          <w:rFonts w:ascii="Times New Roman" w:eastAsia="Times New Roman" w:hAnsi="Times New Roman" w:cs="Times New Roman"/>
          <w:color w:val="000000"/>
          <w:sz w:val="24"/>
          <w:szCs w:val="28"/>
          <w:lang w:eastAsia="ru-RU"/>
        </w:rPr>
        <w:t>англ</w:t>
      </w:r>
      <w:proofErr w:type="spellEnd"/>
      <w:r w:rsidRPr="006A02F1">
        <w:rPr>
          <w:rFonts w:ascii="Times New Roman" w:eastAsia="Times New Roman" w:hAnsi="Times New Roman" w:cs="Times New Roman"/>
          <w:color w:val="000000"/>
          <w:sz w:val="24"/>
          <w:szCs w:val="28"/>
          <w:lang w:eastAsia="ru-RU"/>
        </w:rPr>
        <w:t>, </w:t>
      </w:r>
      <w:r w:rsidRPr="006A02F1">
        <w:rPr>
          <w:rFonts w:ascii="Times New Roman" w:eastAsia="Times New Roman" w:hAnsi="Times New Roman" w:cs="Times New Roman"/>
          <w:color w:val="000000"/>
          <w:sz w:val="24"/>
          <w:szCs w:val="28"/>
          <w:lang w:val="en-US" w:eastAsia="ru-RU"/>
        </w:rPr>
        <w:t>fascination </w:t>
      </w:r>
      <w:r w:rsidRPr="006A02F1">
        <w:rPr>
          <w:rFonts w:ascii="Times New Roman" w:eastAsia="Times New Roman" w:hAnsi="Times New Roman" w:cs="Times New Roman"/>
          <w:color w:val="000000"/>
          <w:sz w:val="24"/>
          <w:szCs w:val="28"/>
          <w:lang w:eastAsia="ru-RU"/>
        </w:rPr>
        <w:t xml:space="preserve">– очарование, обаяние) связана с речевым, словесным воздействием, при котором минимизируются потери информации, возбуждаются внимание и интерес. </w:t>
      </w:r>
    </w:p>
    <w:p w:rsidR="000C35DD" w:rsidRPr="006A02F1" w:rsidRDefault="000C35DD" w:rsidP="000C35DD">
      <w:pPr>
        <w:spacing w:after="0" w:line="240" w:lineRule="auto"/>
        <w:ind w:left="-851" w:right="-284" w:firstLine="425"/>
        <w:jc w:val="both"/>
        <w:rPr>
          <w:rFonts w:ascii="Times New Roman" w:eastAsia="Times New Roman" w:hAnsi="Times New Roman" w:cs="Times New Roman"/>
          <w:color w:val="000000"/>
          <w:sz w:val="24"/>
          <w:szCs w:val="28"/>
          <w:lang w:eastAsia="ru-RU"/>
        </w:rPr>
      </w:pPr>
      <w:r w:rsidRPr="006A02F1">
        <w:rPr>
          <w:rFonts w:ascii="Times New Roman" w:eastAsia="Times New Roman" w:hAnsi="Times New Roman" w:cs="Times New Roman"/>
          <w:color w:val="000000"/>
          <w:sz w:val="24"/>
          <w:szCs w:val="28"/>
          <w:lang w:eastAsia="ru-RU"/>
        </w:rPr>
        <w:lastRenderedPageBreak/>
        <w:t xml:space="preserve">Аттракция (от </w:t>
      </w:r>
      <w:proofErr w:type="spellStart"/>
      <w:r w:rsidRPr="006A02F1">
        <w:rPr>
          <w:rFonts w:ascii="Times New Roman" w:eastAsia="Times New Roman" w:hAnsi="Times New Roman" w:cs="Times New Roman"/>
          <w:color w:val="000000"/>
          <w:sz w:val="24"/>
          <w:szCs w:val="28"/>
          <w:lang w:eastAsia="ru-RU"/>
        </w:rPr>
        <w:t>англ</w:t>
      </w:r>
      <w:proofErr w:type="spellEnd"/>
      <w:r w:rsidRPr="006A02F1">
        <w:rPr>
          <w:rFonts w:ascii="Times New Roman" w:eastAsia="Times New Roman" w:hAnsi="Times New Roman" w:cs="Times New Roman"/>
          <w:color w:val="000000"/>
          <w:sz w:val="24"/>
          <w:szCs w:val="28"/>
          <w:lang w:eastAsia="ru-RU"/>
        </w:rPr>
        <w:t>, </w:t>
      </w:r>
      <w:r w:rsidRPr="006A02F1">
        <w:rPr>
          <w:rFonts w:ascii="Times New Roman" w:eastAsia="Times New Roman" w:hAnsi="Times New Roman" w:cs="Times New Roman"/>
          <w:color w:val="000000"/>
          <w:sz w:val="24"/>
          <w:szCs w:val="28"/>
          <w:lang w:val="en-US" w:eastAsia="ru-RU"/>
        </w:rPr>
        <w:t>attraction </w:t>
      </w:r>
      <w:r w:rsidRPr="006A02F1">
        <w:rPr>
          <w:rFonts w:ascii="Times New Roman" w:eastAsia="Times New Roman" w:hAnsi="Times New Roman" w:cs="Times New Roman"/>
          <w:color w:val="000000"/>
          <w:sz w:val="24"/>
          <w:szCs w:val="28"/>
          <w:lang w:eastAsia="ru-RU"/>
        </w:rPr>
        <w:t xml:space="preserve">– привлечение, притяжение) – визуально фиксированное эмоциональное отношение человека к кому-либо в виде проявления к нему симпатии и готовности к общению. </w:t>
      </w:r>
    </w:p>
    <w:p w:rsidR="000C35DD" w:rsidRDefault="000C35DD" w:rsidP="000C35DD">
      <w:pPr>
        <w:spacing w:after="0" w:line="240" w:lineRule="auto"/>
        <w:ind w:left="-851" w:right="-284" w:firstLine="425"/>
        <w:jc w:val="both"/>
        <w:rPr>
          <w:rFonts w:ascii="Times New Roman" w:eastAsia="Times New Roman" w:hAnsi="Times New Roman" w:cs="Times New Roman"/>
          <w:color w:val="000000"/>
          <w:sz w:val="28"/>
          <w:szCs w:val="28"/>
          <w:highlight w:val="yellow"/>
          <w:lang w:eastAsia="ru-RU"/>
        </w:rPr>
      </w:pPr>
    </w:p>
    <w:p w:rsidR="000C35DD" w:rsidRPr="006A02F1" w:rsidRDefault="000C35DD" w:rsidP="000C35DD">
      <w:pPr>
        <w:spacing w:after="0" w:line="240" w:lineRule="auto"/>
        <w:ind w:left="-851" w:right="-284" w:firstLine="425"/>
        <w:jc w:val="both"/>
        <w:rPr>
          <w:rFonts w:ascii="Times New Roman" w:eastAsia="Times New Roman" w:hAnsi="Times New Roman" w:cs="Times New Roman"/>
          <w:color w:val="000000"/>
          <w:sz w:val="28"/>
          <w:szCs w:val="28"/>
          <w:lang w:eastAsia="ru-RU"/>
        </w:rPr>
      </w:pPr>
      <w:r w:rsidRPr="007F2A73">
        <w:rPr>
          <w:rFonts w:ascii="Times New Roman" w:eastAsia="Times New Roman" w:hAnsi="Times New Roman" w:cs="Times New Roman"/>
          <w:b/>
          <w:i/>
          <w:color w:val="000000"/>
          <w:sz w:val="28"/>
          <w:szCs w:val="28"/>
          <w:lang w:eastAsia="ru-RU"/>
        </w:rPr>
        <w:t xml:space="preserve">Психолого-педагогические принципы </w:t>
      </w:r>
      <w:proofErr w:type="spellStart"/>
      <w:r w:rsidRPr="007F2A73">
        <w:rPr>
          <w:rFonts w:ascii="Times New Roman" w:eastAsia="Times New Roman" w:hAnsi="Times New Roman" w:cs="Times New Roman"/>
          <w:b/>
          <w:i/>
          <w:color w:val="000000"/>
          <w:sz w:val="28"/>
          <w:szCs w:val="28"/>
          <w:lang w:eastAsia="ru-RU"/>
        </w:rPr>
        <w:t>самопрезентации</w:t>
      </w:r>
      <w:proofErr w:type="spellEnd"/>
      <w:r w:rsidRPr="007F2A73">
        <w:rPr>
          <w:rFonts w:ascii="Times New Roman" w:eastAsia="Times New Roman" w:hAnsi="Times New Roman" w:cs="Times New Roman"/>
          <w:b/>
          <w:i/>
          <w:color w:val="000000"/>
          <w:sz w:val="28"/>
          <w:szCs w:val="28"/>
          <w:lang w:eastAsia="ru-RU"/>
        </w:rPr>
        <w:t>/продвижения имиджа</w:t>
      </w:r>
      <w:r w:rsidRPr="006A02F1">
        <w:rPr>
          <w:rFonts w:ascii="Times New Roman" w:eastAsia="Times New Roman" w:hAnsi="Times New Roman" w:cs="Times New Roman"/>
          <w:color w:val="000000"/>
          <w:sz w:val="28"/>
          <w:szCs w:val="28"/>
          <w:lang w:eastAsia="ru-RU"/>
        </w:rPr>
        <w:t xml:space="preserve">: </w:t>
      </w:r>
    </w:p>
    <w:p w:rsidR="000C35DD" w:rsidRDefault="000C35DD" w:rsidP="000C35DD">
      <w:pPr>
        <w:pStyle w:val="a3"/>
        <w:numPr>
          <w:ilvl w:val="0"/>
          <w:numId w:val="3"/>
        </w:numPr>
        <w:spacing w:after="0" w:line="240" w:lineRule="auto"/>
        <w:ind w:right="-284"/>
        <w:jc w:val="both"/>
        <w:rPr>
          <w:rFonts w:ascii="Times New Roman" w:eastAsia="Times New Roman" w:hAnsi="Times New Roman" w:cs="Times New Roman"/>
          <w:color w:val="000000"/>
          <w:sz w:val="28"/>
          <w:szCs w:val="28"/>
          <w:lang w:eastAsia="ru-RU"/>
        </w:rPr>
      </w:pPr>
      <w:r w:rsidRPr="007F2A73">
        <w:rPr>
          <w:rFonts w:ascii="Times New Roman" w:eastAsia="Times New Roman" w:hAnsi="Times New Roman" w:cs="Times New Roman"/>
          <w:i/>
          <w:color w:val="000000"/>
          <w:sz w:val="28"/>
          <w:szCs w:val="28"/>
          <w:lang w:eastAsia="ru-RU"/>
        </w:rPr>
        <w:t>принцип самовоспитания</w:t>
      </w:r>
      <w:r w:rsidRPr="00CE1E72">
        <w:rPr>
          <w:rFonts w:ascii="Times New Roman" w:eastAsia="Times New Roman" w:hAnsi="Times New Roman" w:cs="Times New Roman"/>
          <w:color w:val="000000"/>
          <w:sz w:val="28"/>
          <w:szCs w:val="28"/>
          <w:lang w:eastAsia="ru-RU"/>
        </w:rPr>
        <w:t>, принцип гармонии визуального образа</w:t>
      </w:r>
      <w:r>
        <w:rPr>
          <w:rFonts w:ascii="Times New Roman" w:eastAsia="Times New Roman" w:hAnsi="Times New Roman" w:cs="Times New Roman"/>
          <w:color w:val="000000"/>
          <w:sz w:val="28"/>
          <w:szCs w:val="28"/>
          <w:lang w:eastAsia="ru-RU"/>
        </w:rPr>
        <w:t xml:space="preserve"> (</w:t>
      </w:r>
      <w:r w:rsidRPr="006544FC">
        <w:rPr>
          <w:rFonts w:ascii="Times New Roman" w:eastAsia="Times New Roman" w:hAnsi="Times New Roman" w:cs="Times New Roman"/>
          <w:color w:val="000000"/>
          <w:sz w:val="28"/>
          <w:szCs w:val="28"/>
          <w:lang w:eastAsia="ru-RU"/>
        </w:rPr>
        <w:t xml:space="preserve">самооценка профессиональных качеств и анализ существующего имиджа, как следствие этого составляется программа самовоспитания, основанная на индивидуальном подходе), </w:t>
      </w:r>
    </w:p>
    <w:p w:rsidR="000C35DD" w:rsidRPr="006544FC" w:rsidRDefault="000C35DD" w:rsidP="000C35DD">
      <w:pPr>
        <w:pStyle w:val="a3"/>
        <w:numPr>
          <w:ilvl w:val="0"/>
          <w:numId w:val="3"/>
        </w:numPr>
        <w:spacing w:after="0" w:line="240" w:lineRule="auto"/>
        <w:ind w:right="-284"/>
        <w:jc w:val="both"/>
        <w:rPr>
          <w:rFonts w:ascii="Times New Roman" w:eastAsia="Times New Roman" w:hAnsi="Times New Roman" w:cs="Times New Roman"/>
          <w:color w:val="000000"/>
          <w:sz w:val="28"/>
          <w:szCs w:val="28"/>
          <w:lang w:eastAsia="ru-RU"/>
        </w:rPr>
      </w:pPr>
      <w:r w:rsidRPr="007F2A73">
        <w:rPr>
          <w:rFonts w:ascii="Times New Roman" w:eastAsia="Times New Roman" w:hAnsi="Times New Roman" w:cs="Times New Roman"/>
          <w:i/>
          <w:color w:val="000000"/>
          <w:sz w:val="28"/>
          <w:szCs w:val="28"/>
          <w:lang w:eastAsia="ru-RU"/>
        </w:rPr>
        <w:t>принцип гармонии визуального образа</w:t>
      </w:r>
      <w:r>
        <w:rPr>
          <w:rFonts w:ascii="Times New Roman" w:eastAsia="Times New Roman" w:hAnsi="Times New Roman" w:cs="Times New Roman"/>
          <w:color w:val="000000"/>
          <w:sz w:val="28"/>
          <w:szCs w:val="28"/>
          <w:lang w:eastAsia="ru-RU"/>
        </w:rPr>
        <w:t xml:space="preserve"> (соответствие внешнего вида социальным и профессиональным характеристикам личности, внешняя привлекательность, цветовая гамма и пр.),</w:t>
      </w:r>
    </w:p>
    <w:p w:rsidR="000C35DD" w:rsidRPr="00CE1E72" w:rsidRDefault="000C35DD" w:rsidP="000C35DD">
      <w:pPr>
        <w:pStyle w:val="a3"/>
        <w:numPr>
          <w:ilvl w:val="0"/>
          <w:numId w:val="3"/>
        </w:numPr>
        <w:spacing w:after="0" w:line="240" w:lineRule="auto"/>
        <w:ind w:right="-284"/>
        <w:jc w:val="both"/>
        <w:rPr>
          <w:rFonts w:ascii="Times New Roman" w:eastAsia="Times New Roman" w:hAnsi="Times New Roman" w:cs="Times New Roman"/>
          <w:color w:val="000000"/>
          <w:sz w:val="28"/>
          <w:szCs w:val="28"/>
          <w:lang w:eastAsia="ru-RU"/>
        </w:rPr>
      </w:pPr>
      <w:r w:rsidRPr="007F2A73">
        <w:rPr>
          <w:rFonts w:ascii="Times New Roman" w:eastAsia="Times New Roman" w:hAnsi="Times New Roman" w:cs="Times New Roman"/>
          <w:i/>
          <w:color w:val="000000"/>
          <w:sz w:val="28"/>
          <w:szCs w:val="28"/>
          <w:lang w:eastAsia="ru-RU"/>
        </w:rPr>
        <w:t xml:space="preserve">принцип </w:t>
      </w:r>
      <w:proofErr w:type="spellStart"/>
      <w:r w:rsidRPr="007F2A73">
        <w:rPr>
          <w:rFonts w:ascii="Times New Roman" w:eastAsia="Times New Roman" w:hAnsi="Times New Roman" w:cs="Times New Roman"/>
          <w:i/>
          <w:color w:val="000000"/>
          <w:sz w:val="28"/>
          <w:szCs w:val="28"/>
          <w:lang w:eastAsia="ru-RU"/>
        </w:rPr>
        <w:t>коммуникативности</w:t>
      </w:r>
      <w:proofErr w:type="spellEnd"/>
      <w:r w:rsidRPr="00CE1E72">
        <w:rPr>
          <w:rFonts w:ascii="Times New Roman" w:eastAsia="Times New Roman" w:hAnsi="Times New Roman" w:cs="Times New Roman"/>
          <w:color w:val="000000"/>
          <w:sz w:val="28"/>
          <w:szCs w:val="28"/>
          <w:lang w:eastAsia="ru-RU"/>
        </w:rPr>
        <w:t> – многообразия форм и способов информационного взаимодействия</w:t>
      </w:r>
      <w:r>
        <w:rPr>
          <w:rFonts w:ascii="Times New Roman" w:eastAsia="Times New Roman" w:hAnsi="Times New Roman" w:cs="Times New Roman"/>
          <w:color w:val="000000"/>
          <w:sz w:val="28"/>
          <w:szCs w:val="28"/>
          <w:lang w:eastAsia="ru-RU"/>
        </w:rPr>
        <w:t xml:space="preserve"> (убеждение, внушение подражание. Речь: грамотная, доступная целевой аудитории, современная; логичность мысли; </w:t>
      </w:r>
      <w:proofErr w:type="spellStart"/>
      <w:r>
        <w:rPr>
          <w:rFonts w:ascii="Times New Roman" w:eastAsia="Times New Roman" w:hAnsi="Times New Roman" w:cs="Times New Roman"/>
          <w:color w:val="000000"/>
          <w:sz w:val="28"/>
          <w:szCs w:val="28"/>
          <w:lang w:eastAsia="ru-RU"/>
        </w:rPr>
        <w:t>суггестивность</w:t>
      </w:r>
      <w:proofErr w:type="spellEnd"/>
      <w:r>
        <w:rPr>
          <w:rFonts w:ascii="Times New Roman" w:eastAsia="Times New Roman" w:hAnsi="Times New Roman" w:cs="Times New Roman"/>
          <w:color w:val="000000"/>
          <w:sz w:val="28"/>
          <w:szCs w:val="28"/>
          <w:lang w:eastAsia="ru-RU"/>
        </w:rPr>
        <w:t xml:space="preserve"> речи – эмоциональность голоса; </w:t>
      </w:r>
      <w:r w:rsidRPr="00BC2567">
        <w:rPr>
          <w:rFonts w:ascii="Times New Roman" w:eastAsia="Times New Roman" w:hAnsi="Times New Roman" w:cs="Times New Roman"/>
          <w:color w:val="000000"/>
          <w:sz w:val="28"/>
          <w:szCs w:val="28"/>
          <w:lang w:eastAsia="ru-RU"/>
        </w:rPr>
        <w:t>гуманистическое речевое воздействие предполагает исходную доброжелательность, желание понять личность и пойти ей навстречу, отсутствие попыток оттолкнуть и навредить</w:t>
      </w:r>
      <w:r>
        <w:rPr>
          <w:rFonts w:ascii="Times New Roman" w:eastAsia="Times New Roman" w:hAnsi="Times New Roman" w:cs="Times New Roman"/>
          <w:color w:val="000000"/>
          <w:sz w:val="28"/>
          <w:szCs w:val="28"/>
          <w:lang w:eastAsia="ru-RU"/>
        </w:rPr>
        <w:t>)</w:t>
      </w:r>
      <w:r w:rsidRPr="00CE1E72">
        <w:rPr>
          <w:rFonts w:ascii="Times New Roman" w:eastAsia="Times New Roman" w:hAnsi="Times New Roman" w:cs="Times New Roman"/>
          <w:color w:val="000000"/>
          <w:sz w:val="28"/>
          <w:szCs w:val="28"/>
          <w:lang w:eastAsia="ru-RU"/>
        </w:rPr>
        <w:t xml:space="preserve">, </w:t>
      </w:r>
    </w:p>
    <w:p w:rsidR="000C35DD" w:rsidRPr="00CE1E72" w:rsidRDefault="000C35DD" w:rsidP="000C35DD">
      <w:pPr>
        <w:pStyle w:val="a3"/>
        <w:numPr>
          <w:ilvl w:val="0"/>
          <w:numId w:val="3"/>
        </w:numPr>
        <w:spacing w:after="0" w:line="240" w:lineRule="auto"/>
        <w:ind w:right="-284"/>
        <w:jc w:val="both"/>
        <w:rPr>
          <w:rFonts w:ascii="Times New Roman" w:eastAsia="Times New Roman" w:hAnsi="Times New Roman" w:cs="Times New Roman"/>
          <w:color w:val="000000"/>
          <w:sz w:val="28"/>
          <w:szCs w:val="28"/>
          <w:lang w:eastAsia="ru-RU"/>
        </w:rPr>
      </w:pPr>
      <w:r w:rsidRPr="007F2A73">
        <w:rPr>
          <w:rFonts w:ascii="Times New Roman" w:eastAsia="Times New Roman" w:hAnsi="Times New Roman" w:cs="Times New Roman"/>
          <w:i/>
          <w:color w:val="000000"/>
          <w:sz w:val="28"/>
          <w:szCs w:val="28"/>
          <w:lang w:eastAsia="ru-RU"/>
        </w:rPr>
        <w:t xml:space="preserve">принцип </w:t>
      </w:r>
      <w:proofErr w:type="spellStart"/>
      <w:r w:rsidRPr="007F2A73">
        <w:rPr>
          <w:rFonts w:ascii="Times New Roman" w:eastAsia="Times New Roman" w:hAnsi="Times New Roman" w:cs="Times New Roman"/>
          <w:i/>
          <w:color w:val="000000"/>
          <w:sz w:val="28"/>
          <w:szCs w:val="28"/>
          <w:lang w:eastAsia="ru-RU"/>
        </w:rPr>
        <w:t>саморегуляции</w:t>
      </w:r>
      <w:proofErr w:type="spellEnd"/>
      <w:r w:rsidRPr="007F2A73">
        <w:rPr>
          <w:rFonts w:ascii="Times New Roman" w:eastAsia="Times New Roman" w:hAnsi="Times New Roman" w:cs="Times New Roman"/>
          <w:i/>
          <w:color w:val="000000"/>
          <w:sz w:val="28"/>
          <w:szCs w:val="28"/>
          <w:lang w:eastAsia="ru-RU"/>
        </w:rPr>
        <w:t xml:space="preserve"> и </w:t>
      </w:r>
      <w:proofErr w:type="spellStart"/>
      <w:r w:rsidRPr="007F2A73">
        <w:rPr>
          <w:rFonts w:ascii="Times New Roman" w:eastAsia="Times New Roman" w:hAnsi="Times New Roman" w:cs="Times New Roman"/>
          <w:i/>
          <w:color w:val="000000"/>
          <w:sz w:val="28"/>
          <w:szCs w:val="28"/>
          <w:lang w:eastAsia="ru-RU"/>
        </w:rPr>
        <w:t>ортобиоза</w:t>
      </w:r>
      <w:proofErr w:type="spellEnd"/>
      <w:r>
        <w:rPr>
          <w:rFonts w:ascii="Times New Roman" w:eastAsia="Times New Roman" w:hAnsi="Times New Roman" w:cs="Times New Roman"/>
          <w:color w:val="000000"/>
          <w:sz w:val="28"/>
          <w:szCs w:val="28"/>
          <w:lang w:eastAsia="ru-RU"/>
        </w:rPr>
        <w:t xml:space="preserve"> (здорового и разумного образа жизни) – поддержание </w:t>
      </w:r>
      <w:r w:rsidRPr="007F2A73">
        <w:rPr>
          <w:rFonts w:ascii="Times New Roman" w:eastAsia="Times New Roman" w:hAnsi="Times New Roman" w:cs="Times New Roman"/>
          <w:color w:val="000000"/>
          <w:sz w:val="28"/>
          <w:szCs w:val="28"/>
          <w:lang w:eastAsia="ru-RU"/>
        </w:rPr>
        <w:t>физического, психологического и нравственного здоровья</w:t>
      </w:r>
      <w:r>
        <w:rPr>
          <w:rFonts w:ascii="Times New Roman" w:eastAsia="Times New Roman" w:hAnsi="Times New Roman" w:cs="Times New Roman"/>
          <w:color w:val="000000"/>
          <w:sz w:val="28"/>
          <w:szCs w:val="28"/>
          <w:lang w:eastAsia="ru-RU"/>
        </w:rPr>
        <w:t>.</w:t>
      </w:r>
      <w:r w:rsidRPr="00CE1E72">
        <w:rPr>
          <w:rFonts w:ascii="Times New Roman" w:eastAsia="Times New Roman" w:hAnsi="Times New Roman" w:cs="Times New Roman"/>
          <w:color w:val="000000"/>
          <w:sz w:val="28"/>
          <w:szCs w:val="28"/>
          <w:lang w:eastAsia="ru-RU"/>
        </w:rPr>
        <w:t xml:space="preserve"> </w:t>
      </w:r>
    </w:p>
    <w:p w:rsidR="000C35DD" w:rsidRDefault="000C35DD" w:rsidP="000C35DD">
      <w:pPr>
        <w:spacing w:after="0" w:line="240" w:lineRule="auto"/>
        <w:ind w:right="-284"/>
        <w:rPr>
          <w:rFonts w:ascii="Times New Roman" w:hAnsi="Times New Roman" w:cs="Times New Roman"/>
          <w:b/>
          <w:sz w:val="28"/>
          <w:szCs w:val="24"/>
        </w:rPr>
      </w:pPr>
    </w:p>
    <w:p w:rsidR="000C35DD" w:rsidRPr="00E743DA" w:rsidRDefault="000C35DD" w:rsidP="000C35DD">
      <w:pPr>
        <w:spacing w:after="0" w:line="240" w:lineRule="auto"/>
        <w:ind w:left="-851" w:right="-284" w:firstLine="425"/>
        <w:jc w:val="both"/>
        <w:rPr>
          <w:rFonts w:ascii="Times New Roman" w:eastAsia="Times New Roman" w:hAnsi="Times New Roman" w:cs="Times New Roman"/>
          <w:color w:val="000000"/>
          <w:sz w:val="28"/>
          <w:szCs w:val="28"/>
          <w:lang w:eastAsia="ru-RU"/>
        </w:rPr>
      </w:pPr>
      <w:r w:rsidRPr="00E743DA">
        <w:rPr>
          <w:rFonts w:ascii="Times New Roman" w:eastAsia="Times New Roman" w:hAnsi="Times New Roman" w:cs="Times New Roman"/>
          <w:color w:val="000000"/>
          <w:sz w:val="28"/>
          <w:szCs w:val="28"/>
          <w:lang w:eastAsia="ru-RU"/>
        </w:rPr>
        <w:t xml:space="preserve">Исследователи И. Джонс и Т. </w:t>
      </w:r>
      <w:proofErr w:type="spellStart"/>
      <w:r w:rsidRPr="00E743DA">
        <w:rPr>
          <w:rFonts w:ascii="Times New Roman" w:eastAsia="Times New Roman" w:hAnsi="Times New Roman" w:cs="Times New Roman"/>
          <w:color w:val="000000"/>
          <w:sz w:val="28"/>
          <w:szCs w:val="28"/>
          <w:lang w:eastAsia="ru-RU"/>
        </w:rPr>
        <w:t>Питтман</w:t>
      </w:r>
      <w:proofErr w:type="spellEnd"/>
      <w:r w:rsidRPr="0032135A">
        <w:rPr>
          <w:rFonts w:ascii="Times New Roman" w:eastAsia="Times New Roman" w:hAnsi="Times New Roman" w:cs="Times New Roman"/>
          <w:color w:val="000000"/>
          <w:sz w:val="28"/>
          <w:szCs w:val="28"/>
          <w:lang w:eastAsia="ru-RU"/>
        </w:rPr>
        <w:t xml:space="preserve"> </w:t>
      </w:r>
      <w:r w:rsidRPr="00E743DA">
        <w:rPr>
          <w:rFonts w:ascii="Times New Roman" w:eastAsia="Times New Roman" w:hAnsi="Times New Roman" w:cs="Times New Roman"/>
          <w:color w:val="000000"/>
          <w:sz w:val="28"/>
          <w:szCs w:val="28"/>
          <w:lang w:eastAsia="ru-RU"/>
        </w:rPr>
        <w:t>выделяют</w:t>
      </w:r>
      <w:r w:rsidRPr="0032135A">
        <w:rPr>
          <w:rFonts w:ascii="Times New Roman" w:eastAsia="Times New Roman" w:hAnsi="Times New Roman" w:cs="Times New Roman"/>
          <w:color w:val="000000"/>
          <w:sz w:val="28"/>
          <w:szCs w:val="28"/>
          <w:lang w:eastAsia="ru-RU"/>
        </w:rPr>
        <w:t xml:space="preserve"> </w:t>
      </w:r>
      <w:r w:rsidRPr="00E743DA">
        <w:rPr>
          <w:rFonts w:ascii="Times New Roman" w:eastAsia="Times New Roman" w:hAnsi="Times New Roman" w:cs="Times New Roman"/>
          <w:color w:val="000000"/>
          <w:sz w:val="28"/>
          <w:szCs w:val="28"/>
          <w:lang w:eastAsia="ru-RU"/>
        </w:rPr>
        <w:t>пять видов власти</w:t>
      </w:r>
      <w:r w:rsidRPr="0032135A">
        <w:rPr>
          <w:rFonts w:ascii="Times New Roman" w:eastAsia="Times New Roman" w:hAnsi="Times New Roman" w:cs="Times New Roman"/>
          <w:color w:val="000000"/>
          <w:sz w:val="28"/>
          <w:szCs w:val="28"/>
          <w:lang w:eastAsia="ru-RU"/>
        </w:rPr>
        <w:t> </w:t>
      </w:r>
      <w:r w:rsidRPr="00E743DA">
        <w:rPr>
          <w:rFonts w:ascii="Times New Roman" w:eastAsia="Times New Roman" w:hAnsi="Times New Roman" w:cs="Times New Roman"/>
          <w:color w:val="000000"/>
          <w:sz w:val="28"/>
          <w:szCs w:val="28"/>
          <w:lang w:eastAsia="ru-RU"/>
        </w:rPr>
        <w:t>и предлагают соответственно</w:t>
      </w:r>
      <w:r w:rsidRPr="0032135A">
        <w:rPr>
          <w:rFonts w:ascii="Times New Roman" w:eastAsia="Times New Roman" w:hAnsi="Times New Roman" w:cs="Times New Roman"/>
          <w:color w:val="000000"/>
          <w:sz w:val="28"/>
          <w:szCs w:val="28"/>
          <w:lang w:eastAsia="ru-RU"/>
        </w:rPr>
        <w:t xml:space="preserve"> </w:t>
      </w:r>
      <w:r w:rsidRPr="00E743DA">
        <w:rPr>
          <w:rFonts w:ascii="Times New Roman" w:eastAsia="Times New Roman" w:hAnsi="Times New Roman" w:cs="Times New Roman"/>
          <w:color w:val="000000"/>
          <w:sz w:val="28"/>
          <w:szCs w:val="28"/>
          <w:lang w:eastAsia="ru-RU"/>
        </w:rPr>
        <w:t xml:space="preserve">пять стратегий ее достижения. </w:t>
      </w:r>
    </w:p>
    <w:tbl>
      <w:tblPr>
        <w:tblW w:w="0" w:type="auto"/>
        <w:jc w:val="center"/>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firstRow="1" w:lastRow="0" w:firstColumn="1" w:lastColumn="0" w:noHBand="0" w:noVBand="1"/>
      </w:tblPr>
      <w:tblGrid>
        <w:gridCol w:w="2931"/>
        <w:gridCol w:w="3294"/>
        <w:gridCol w:w="3114"/>
      </w:tblGrid>
      <w:tr w:rsidR="000C35DD" w:rsidRPr="00E743DA" w:rsidTr="0036149B">
        <w:trPr>
          <w:jc w:val="center"/>
        </w:trPr>
        <w:tc>
          <w:tcPr>
            <w:tcW w:w="31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b/>
                <w:bCs/>
                <w:sz w:val="24"/>
                <w:szCs w:val="24"/>
                <w:lang w:eastAsia="ru-RU"/>
              </w:rPr>
              <w:t>Стратегия</w:t>
            </w:r>
          </w:p>
        </w:tc>
        <w:tc>
          <w:tcPr>
            <w:tcW w:w="36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b/>
                <w:bCs/>
                <w:sz w:val="24"/>
                <w:szCs w:val="24"/>
                <w:lang w:eastAsia="ru-RU"/>
              </w:rPr>
              <w:t>Техника</w:t>
            </w:r>
          </w:p>
        </w:tc>
        <w:tc>
          <w:tcPr>
            <w:tcW w:w="344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b/>
                <w:bCs/>
                <w:sz w:val="24"/>
                <w:szCs w:val="24"/>
                <w:lang w:eastAsia="ru-RU"/>
              </w:rPr>
              <w:t>Цель</w:t>
            </w:r>
          </w:p>
        </w:tc>
      </w:tr>
      <w:tr w:rsidR="000C35DD" w:rsidRPr="00E743DA" w:rsidTr="0036149B">
        <w:trPr>
          <w:jc w:val="center"/>
        </w:trPr>
        <w:tc>
          <w:tcPr>
            <w:tcW w:w="31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Старание понравиться</w:t>
            </w:r>
            <w:r w:rsidRPr="00E743DA">
              <w:rPr>
                <w:rFonts w:ascii="Times New Roman" w:eastAsia="Times New Roman" w:hAnsi="Times New Roman" w:cs="Times New Roman"/>
                <w:sz w:val="24"/>
                <w:szCs w:val="24"/>
                <w:lang w:eastAsia="ru-RU"/>
              </w:rPr>
              <w:br/>
            </w:r>
            <w:r w:rsidRPr="00E743DA">
              <w:rPr>
                <w:rFonts w:ascii="Times New Roman" w:eastAsia="Times New Roman" w:hAnsi="Times New Roman" w:cs="Times New Roman"/>
                <w:i/>
                <w:iCs/>
                <w:sz w:val="24"/>
                <w:szCs w:val="24"/>
                <w:lang w:eastAsia="ru-RU"/>
              </w:rPr>
              <w:t>(</w:t>
            </w:r>
            <w:proofErr w:type="spellStart"/>
            <w:r w:rsidRPr="00E743DA">
              <w:rPr>
                <w:rFonts w:ascii="Times New Roman" w:eastAsia="Times New Roman" w:hAnsi="Times New Roman" w:cs="Times New Roman"/>
                <w:i/>
                <w:iCs/>
                <w:sz w:val="24"/>
                <w:szCs w:val="24"/>
                <w:lang w:eastAsia="ru-RU"/>
              </w:rPr>
              <w:t>ingratiating</w:t>
            </w:r>
            <w:proofErr w:type="spellEnd"/>
            <w:r w:rsidRPr="00E743DA">
              <w:rPr>
                <w:rFonts w:ascii="Times New Roman" w:eastAsia="Times New Roman" w:hAnsi="Times New Roman" w:cs="Times New Roman"/>
                <w:i/>
                <w:iCs/>
                <w:sz w:val="24"/>
                <w:szCs w:val="24"/>
                <w:lang w:eastAsia="ru-RU"/>
              </w:rPr>
              <w:t>)</w:t>
            </w:r>
          </w:p>
        </w:tc>
        <w:tc>
          <w:tcPr>
            <w:tcW w:w="36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Выражать согласие</w:t>
            </w:r>
            <w:r w:rsidRPr="00E743DA">
              <w:rPr>
                <w:rFonts w:ascii="Times New Roman" w:eastAsia="Times New Roman" w:hAnsi="Times New Roman" w:cs="Times New Roman"/>
                <w:sz w:val="24"/>
                <w:szCs w:val="24"/>
                <w:lang w:eastAsia="ru-RU"/>
              </w:rPr>
              <w:br/>
              <w:t>Льстить</w:t>
            </w:r>
            <w:r w:rsidRPr="00E743DA">
              <w:rPr>
                <w:rFonts w:ascii="Times New Roman" w:eastAsia="Times New Roman" w:hAnsi="Times New Roman" w:cs="Times New Roman"/>
                <w:sz w:val="24"/>
                <w:szCs w:val="24"/>
                <w:lang w:eastAsia="ru-RU"/>
              </w:rPr>
              <w:br/>
              <w:t>Оказывать благосклонность</w:t>
            </w:r>
          </w:p>
        </w:tc>
        <w:tc>
          <w:tcPr>
            <w:tcW w:w="344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Казаться привлекательным</w:t>
            </w:r>
          </w:p>
          <w:p w:rsidR="000C35DD" w:rsidRPr="00E743DA" w:rsidRDefault="000C35DD" w:rsidP="0036149B">
            <w:pPr>
              <w:spacing w:before="150" w:after="150" w:line="240" w:lineRule="auto"/>
              <w:jc w:val="center"/>
              <w:rPr>
                <w:rFonts w:ascii="Times New Roman" w:eastAsia="Times New Roman" w:hAnsi="Times New Roman" w:cs="Times New Roman"/>
                <w:sz w:val="23"/>
                <w:szCs w:val="23"/>
                <w:lang w:eastAsia="ru-RU"/>
              </w:rPr>
            </w:pPr>
            <w:r w:rsidRPr="00E743DA">
              <w:rPr>
                <w:rFonts w:ascii="Times New Roman" w:eastAsia="Times New Roman" w:hAnsi="Times New Roman" w:cs="Times New Roman"/>
                <w:i/>
                <w:iCs/>
                <w:sz w:val="23"/>
                <w:szCs w:val="23"/>
                <w:lang w:eastAsia="ru-RU"/>
              </w:rPr>
              <w:t>(власть обаяния)</w:t>
            </w:r>
          </w:p>
        </w:tc>
      </w:tr>
      <w:tr w:rsidR="000C35DD" w:rsidRPr="00E743DA" w:rsidTr="0036149B">
        <w:trPr>
          <w:jc w:val="center"/>
        </w:trPr>
        <w:tc>
          <w:tcPr>
            <w:tcW w:w="31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proofErr w:type="spellStart"/>
            <w:r w:rsidRPr="00E743DA">
              <w:rPr>
                <w:rFonts w:ascii="Times New Roman" w:eastAsia="Times New Roman" w:hAnsi="Times New Roman" w:cs="Times New Roman"/>
                <w:sz w:val="24"/>
                <w:szCs w:val="24"/>
                <w:lang w:eastAsia="ru-RU"/>
              </w:rPr>
              <w:t>Самопродвижение</w:t>
            </w:r>
            <w:proofErr w:type="spellEnd"/>
            <w:r w:rsidRPr="00E743DA">
              <w:rPr>
                <w:rFonts w:ascii="Times New Roman" w:eastAsia="Times New Roman" w:hAnsi="Times New Roman" w:cs="Times New Roman"/>
                <w:sz w:val="24"/>
                <w:szCs w:val="24"/>
                <w:lang w:eastAsia="ru-RU"/>
              </w:rPr>
              <w:t>, самореклама</w:t>
            </w:r>
            <w:r w:rsidRPr="00E743DA">
              <w:rPr>
                <w:rFonts w:ascii="Times New Roman" w:eastAsia="Times New Roman" w:hAnsi="Times New Roman" w:cs="Times New Roman"/>
                <w:sz w:val="24"/>
                <w:szCs w:val="24"/>
                <w:lang w:eastAsia="ru-RU"/>
              </w:rPr>
              <w:br/>
            </w:r>
            <w:r w:rsidRPr="00E743DA">
              <w:rPr>
                <w:rFonts w:ascii="Times New Roman" w:eastAsia="Times New Roman" w:hAnsi="Times New Roman" w:cs="Times New Roman"/>
                <w:i/>
                <w:iCs/>
                <w:sz w:val="24"/>
                <w:szCs w:val="24"/>
                <w:lang w:eastAsia="ru-RU"/>
              </w:rPr>
              <w:t>(</w:t>
            </w:r>
            <w:proofErr w:type="spellStart"/>
            <w:r w:rsidRPr="00E743DA">
              <w:rPr>
                <w:rFonts w:ascii="Times New Roman" w:eastAsia="Times New Roman" w:hAnsi="Times New Roman" w:cs="Times New Roman"/>
                <w:i/>
                <w:iCs/>
                <w:sz w:val="24"/>
                <w:szCs w:val="24"/>
                <w:lang w:eastAsia="ru-RU"/>
              </w:rPr>
              <w:t>self-promotion</w:t>
            </w:r>
            <w:proofErr w:type="spellEnd"/>
            <w:r w:rsidRPr="00E743DA">
              <w:rPr>
                <w:rFonts w:ascii="Times New Roman" w:eastAsia="Times New Roman" w:hAnsi="Times New Roman" w:cs="Times New Roman"/>
                <w:i/>
                <w:iCs/>
                <w:sz w:val="24"/>
                <w:szCs w:val="24"/>
                <w:lang w:eastAsia="ru-RU"/>
              </w:rPr>
              <w:t>)</w:t>
            </w:r>
          </w:p>
        </w:tc>
        <w:tc>
          <w:tcPr>
            <w:tcW w:w="36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Хвастать</w:t>
            </w:r>
            <w:r w:rsidRPr="00E743DA">
              <w:rPr>
                <w:rFonts w:ascii="Times New Roman" w:eastAsia="Times New Roman" w:hAnsi="Times New Roman" w:cs="Times New Roman"/>
                <w:sz w:val="24"/>
                <w:szCs w:val="24"/>
                <w:lang w:eastAsia="ru-RU"/>
              </w:rPr>
              <w:br/>
            </w:r>
            <w:proofErr w:type="gramStart"/>
            <w:r w:rsidRPr="00E743DA">
              <w:rPr>
                <w:rFonts w:ascii="Times New Roman" w:eastAsia="Times New Roman" w:hAnsi="Times New Roman" w:cs="Times New Roman"/>
                <w:sz w:val="24"/>
                <w:szCs w:val="24"/>
                <w:lang w:eastAsia="ru-RU"/>
              </w:rPr>
              <w:t>Демонстрировать</w:t>
            </w:r>
            <w:proofErr w:type="gramEnd"/>
            <w:r w:rsidRPr="00E743DA">
              <w:rPr>
                <w:rFonts w:ascii="Times New Roman" w:eastAsia="Times New Roman" w:hAnsi="Times New Roman" w:cs="Times New Roman"/>
                <w:sz w:val="24"/>
                <w:szCs w:val="24"/>
                <w:lang w:eastAsia="ru-RU"/>
              </w:rPr>
              <w:t xml:space="preserve"> знания</w:t>
            </w:r>
            <w:r w:rsidRPr="00E743DA">
              <w:rPr>
                <w:rFonts w:ascii="Times New Roman" w:eastAsia="Times New Roman" w:hAnsi="Times New Roman" w:cs="Times New Roman"/>
                <w:sz w:val="24"/>
                <w:szCs w:val="24"/>
                <w:lang w:eastAsia="ru-RU"/>
              </w:rPr>
              <w:br/>
              <w:t>Демонстрировать умения</w:t>
            </w:r>
          </w:p>
        </w:tc>
        <w:tc>
          <w:tcPr>
            <w:tcW w:w="344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Казаться компетентным</w:t>
            </w:r>
          </w:p>
          <w:p w:rsidR="000C35DD" w:rsidRPr="00E743DA" w:rsidRDefault="000C35DD" w:rsidP="0036149B">
            <w:pPr>
              <w:spacing w:before="150" w:after="150" w:line="240" w:lineRule="auto"/>
              <w:jc w:val="center"/>
              <w:rPr>
                <w:rFonts w:ascii="Times New Roman" w:eastAsia="Times New Roman" w:hAnsi="Times New Roman" w:cs="Times New Roman"/>
                <w:sz w:val="23"/>
                <w:szCs w:val="23"/>
                <w:lang w:eastAsia="ru-RU"/>
              </w:rPr>
            </w:pPr>
            <w:r w:rsidRPr="00E743DA">
              <w:rPr>
                <w:rFonts w:ascii="Times New Roman" w:eastAsia="Times New Roman" w:hAnsi="Times New Roman" w:cs="Times New Roman"/>
                <w:i/>
                <w:iCs/>
                <w:sz w:val="23"/>
                <w:szCs w:val="23"/>
                <w:lang w:eastAsia="ru-RU"/>
              </w:rPr>
              <w:t>(власть эксперта)</w:t>
            </w:r>
          </w:p>
        </w:tc>
      </w:tr>
      <w:tr w:rsidR="000C35DD" w:rsidRPr="00E743DA" w:rsidTr="0036149B">
        <w:trPr>
          <w:jc w:val="center"/>
        </w:trPr>
        <w:tc>
          <w:tcPr>
            <w:tcW w:w="31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Запугивание</w:t>
            </w:r>
            <w:r w:rsidRPr="00E743DA">
              <w:rPr>
                <w:rFonts w:ascii="Times New Roman" w:eastAsia="Times New Roman" w:hAnsi="Times New Roman" w:cs="Times New Roman"/>
                <w:sz w:val="24"/>
                <w:szCs w:val="24"/>
                <w:lang w:eastAsia="ru-RU"/>
              </w:rPr>
              <w:br/>
            </w:r>
            <w:r w:rsidRPr="00E743DA">
              <w:rPr>
                <w:rFonts w:ascii="Times New Roman" w:eastAsia="Times New Roman" w:hAnsi="Times New Roman" w:cs="Times New Roman"/>
                <w:i/>
                <w:iCs/>
                <w:sz w:val="24"/>
                <w:szCs w:val="24"/>
                <w:lang w:eastAsia="ru-RU"/>
              </w:rPr>
              <w:t>(</w:t>
            </w:r>
            <w:proofErr w:type="spellStart"/>
            <w:r w:rsidRPr="00E743DA">
              <w:rPr>
                <w:rFonts w:ascii="Times New Roman" w:eastAsia="Times New Roman" w:hAnsi="Times New Roman" w:cs="Times New Roman"/>
                <w:i/>
                <w:iCs/>
                <w:sz w:val="24"/>
                <w:szCs w:val="24"/>
                <w:lang w:eastAsia="ru-RU"/>
              </w:rPr>
              <w:t>intimidation</w:t>
            </w:r>
            <w:proofErr w:type="spellEnd"/>
            <w:r w:rsidRPr="00E743DA">
              <w:rPr>
                <w:rFonts w:ascii="Times New Roman" w:eastAsia="Times New Roman" w:hAnsi="Times New Roman" w:cs="Times New Roman"/>
                <w:i/>
                <w:iCs/>
                <w:sz w:val="24"/>
                <w:szCs w:val="24"/>
                <w:lang w:eastAsia="ru-RU"/>
              </w:rPr>
              <w:t>)</w:t>
            </w:r>
          </w:p>
        </w:tc>
        <w:tc>
          <w:tcPr>
            <w:tcW w:w="36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Выдвигать требования</w:t>
            </w:r>
            <w:r w:rsidRPr="00E743DA">
              <w:rPr>
                <w:rFonts w:ascii="Times New Roman" w:eastAsia="Times New Roman" w:hAnsi="Times New Roman" w:cs="Times New Roman"/>
                <w:sz w:val="24"/>
                <w:szCs w:val="24"/>
                <w:lang w:eastAsia="ru-RU"/>
              </w:rPr>
              <w:br/>
            </w:r>
            <w:proofErr w:type="gramStart"/>
            <w:r w:rsidRPr="00E743DA">
              <w:rPr>
                <w:rFonts w:ascii="Times New Roman" w:eastAsia="Times New Roman" w:hAnsi="Times New Roman" w:cs="Times New Roman"/>
                <w:sz w:val="24"/>
                <w:szCs w:val="24"/>
                <w:lang w:eastAsia="ru-RU"/>
              </w:rPr>
              <w:t>Угрожать</w:t>
            </w:r>
            <w:proofErr w:type="gramEnd"/>
            <w:r w:rsidRPr="00E743DA">
              <w:rPr>
                <w:rFonts w:ascii="Times New Roman" w:eastAsia="Times New Roman" w:hAnsi="Times New Roman" w:cs="Times New Roman"/>
                <w:sz w:val="24"/>
                <w:szCs w:val="24"/>
                <w:lang w:eastAsia="ru-RU"/>
              </w:rPr>
              <w:t xml:space="preserve"> неприятностями</w:t>
            </w:r>
          </w:p>
        </w:tc>
        <w:tc>
          <w:tcPr>
            <w:tcW w:w="344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Казаться опасным</w:t>
            </w:r>
          </w:p>
          <w:p w:rsidR="000C35DD" w:rsidRPr="00E743DA" w:rsidRDefault="000C35DD" w:rsidP="0036149B">
            <w:pPr>
              <w:spacing w:before="150" w:after="150" w:line="240" w:lineRule="auto"/>
              <w:jc w:val="center"/>
              <w:rPr>
                <w:rFonts w:ascii="Times New Roman" w:eastAsia="Times New Roman" w:hAnsi="Times New Roman" w:cs="Times New Roman"/>
                <w:sz w:val="23"/>
                <w:szCs w:val="23"/>
                <w:lang w:eastAsia="ru-RU"/>
              </w:rPr>
            </w:pPr>
            <w:r w:rsidRPr="00E743DA">
              <w:rPr>
                <w:rFonts w:ascii="Times New Roman" w:eastAsia="Times New Roman" w:hAnsi="Times New Roman" w:cs="Times New Roman"/>
                <w:i/>
                <w:iCs/>
                <w:sz w:val="23"/>
                <w:szCs w:val="23"/>
                <w:lang w:eastAsia="ru-RU"/>
              </w:rPr>
              <w:t>(власть страха)</w:t>
            </w:r>
          </w:p>
        </w:tc>
      </w:tr>
      <w:tr w:rsidR="000C35DD" w:rsidRPr="00E743DA" w:rsidTr="0036149B">
        <w:trPr>
          <w:jc w:val="center"/>
        </w:trPr>
        <w:tc>
          <w:tcPr>
            <w:tcW w:w="31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Пояснение примером</w:t>
            </w:r>
            <w:r w:rsidRPr="00E743DA">
              <w:rPr>
                <w:rFonts w:ascii="Times New Roman" w:eastAsia="Times New Roman" w:hAnsi="Times New Roman" w:cs="Times New Roman"/>
                <w:sz w:val="24"/>
                <w:szCs w:val="24"/>
                <w:lang w:eastAsia="ru-RU"/>
              </w:rPr>
              <w:br/>
            </w:r>
            <w:r w:rsidRPr="00E743DA">
              <w:rPr>
                <w:rFonts w:ascii="Times New Roman" w:eastAsia="Times New Roman" w:hAnsi="Times New Roman" w:cs="Times New Roman"/>
                <w:i/>
                <w:iCs/>
                <w:sz w:val="24"/>
                <w:szCs w:val="24"/>
                <w:lang w:eastAsia="ru-RU"/>
              </w:rPr>
              <w:t>(</w:t>
            </w:r>
            <w:proofErr w:type="spellStart"/>
            <w:r w:rsidRPr="00E743DA">
              <w:rPr>
                <w:rFonts w:ascii="Times New Roman" w:eastAsia="Times New Roman" w:hAnsi="Times New Roman" w:cs="Times New Roman"/>
                <w:i/>
                <w:iCs/>
                <w:sz w:val="24"/>
                <w:szCs w:val="24"/>
                <w:lang w:eastAsia="ru-RU"/>
              </w:rPr>
              <w:t>exemplification</w:t>
            </w:r>
            <w:proofErr w:type="spellEnd"/>
            <w:r w:rsidRPr="00E743DA">
              <w:rPr>
                <w:rFonts w:ascii="Times New Roman" w:eastAsia="Times New Roman" w:hAnsi="Times New Roman" w:cs="Times New Roman"/>
                <w:i/>
                <w:iCs/>
                <w:sz w:val="24"/>
                <w:szCs w:val="24"/>
                <w:lang w:eastAsia="ru-RU"/>
              </w:rPr>
              <w:t>)</w:t>
            </w:r>
          </w:p>
        </w:tc>
        <w:tc>
          <w:tcPr>
            <w:tcW w:w="36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Хвастать</w:t>
            </w:r>
            <w:r w:rsidRPr="00E743DA">
              <w:rPr>
                <w:rFonts w:ascii="Times New Roman" w:eastAsia="Times New Roman" w:hAnsi="Times New Roman" w:cs="Times New Roman"/>
                <w:sz w:val="24"/>
                <w:szCs w:val="24"/>
                <w:lang w:eastAsia="ru-RU"/>
              </w:rPr>
              <w:br/>
            </w:r>
            <w:proofErr w:type="gramStart"/>
            <w:r w:rsidRPr="00E743DA">
              <w:rPr>
                <w:rFonts w:ascii="Times New Roman" w:eastAsia="Times New Roman" w:hAnsi="Times New Roman" w:cs="Times New Roman"/>
                <w:sz w:val="24"/>
                <w:szCs w:val="24"/>
                <w:lang w:eastAsia="ru-RU"/>
              </w:rPr>
              <w:t>Демонстрировать</w:t>
            </w:r>
            <w:proofErr w:type="gramEnd"/>
            <w:r w:rsidRPr="00E743DA">
              <w:rPr>
                <w:rFonts w:ascii="Times New Roman" w:eastAsia="Times New Roman" w:hAnsi="Times New Roman" w:cs="Times New Roman"/>
                <w:sz w:val="24"/>
                <w:szCs w:val="24"/>
                <w:lang w:eastAsia="ru-RU"/>
              </w:rPr>
              <w:t xml:space="preserve"> свои достоинства</w:t>
            </w:r>
          </w:p>
        </w:tc>
        <w:tc>
          <w:tcPr>
            <w:tcW w:w="344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Казаться достойным подражания</w:t>
            </w:r>
          </w:p>
          <w:p w:rsidR="000C35DD" w:rsidRPr="00E743DA" w:rsidRDefault="000C35DD" w:rsidP="0036149B">
            <w:pPr>
              <w:spacing w:before="150" w:after="150" w:line="240" w:lineRule="auto"/>
              <w:jc w:val="center"/>
              <w:rPr>
                <w:rFonts w:ascii="Times New Roman" w:eastAsia="Times New Roman" w:hAnsi="Times New Roman" w:cs="Times New Roman"/>
                <w:sz w:val="23"/>
                <w:szCs w:val="23"/>
                <w:lang w:eastAsia="ru-RU"/>
              </w:rPr>
            </w:pPr>
            <w:r w:rsidRPr="00E743DA">
              <w:rPr>
                <w:rFonts w:ascii="Times New Roman" w:eastAsia="Times New Roman" w:hAnsi="Times New Roman" w:cs="Times New Roman"/>
                <w:i/>
                <w:iCs/>
                <w:sz w:val="23"/>
                <w:szCs w:val="23"/>
                <w:lang w:eastAsia="ru-RU"/>
              </w:rPr>
              <w:t>(власть наставника)</w:t>
            </w:r>
          </w:p>
        </w:tc>
      </w:tr>
      <w:tr w:rsidR="000C35DD" w:rsidRPr="00E743DA" w:rsidTr="0036149B">
        <w:trPr>
          <w:jc w:val="center"/>
        </w:trPr>
        <w:tc>
          <w:tcPr>
            <w:tcW w:w="316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Мольба</w:t>
            </w:r>
            <w:r w:rsidRPr="00E743DA">
              <w:rPr>
                <w:rFonts w:ascii="Times New Roman" w:eastAsia="Times New Roman" w:hAnsi="Times New Roman" w:cs="Times New Roman"/>
                <w:sz w:val="24"/>
                <w:szCs w:val="24"/>
                <w:lang w:eastAsia="ru-RU"/>
              </w:rPr>
              <w:br/>
            </w:r>
            <w:r w:rsidRPr="00E743DA">
              <w:rPr>
                <w:rFonts w:ascii="Times New Roman" w:eastAsia="Times New Roman" w:hAnsi="Times New Roman" w:cs="Times New Roman"/>
                <w:i/>
                <w:iCs/>
                <w:sz w:val="24"/>
                <w:szCs w:val="24"/>
                <w:lang w:eastAsia="ru-RU"/>
              </w:rPr>
              <w:t>(</w:t>
            </w:r>
            <w:proofErr w:type="spellStart"/>
            <w:r w:rsidRPr="00E743DA">
              <w:rPr>
                <w:rFonts w:ascii="Times New Roman" w:eastAsia="Times New Roman" w:hAnsi="Times New Roman" w:cs="Times New Roman"/>
                <w:i/>
                <w:iCs/>
                <w:sz w:val="24"/>
                <w:szCs w:val="24"/>
                <w:lang w:eastAsia="ru-RU"/>
              </w:rPr>
              <w:t>supplication</w:t>
            </w:r>
            <w:proofErr w:type="spellEnd"/>
            <w:r w:rsidRPr="00E743DA">
              <w:rPr>
                <w:rFonts w:ascii="Times New Roman" w:eastAsia="Times New Roman" w:hAnsi="Times New Roman" w:cs="Times New Roman"/>
                <w:i/>
                <w:iCs/>
                <w:sz w:val="24"/>
                <w:szCs w:val="24"/>
                <w:lang w:eastAsia="ru-RU"/>
              </w:rPr>
              <w:t>)</w:t>
            </w:r>
          </w:p>
        </w:tc>
        <w:tc>
          <w:tcPr>
            <w:tcW w:w="36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Умолять</w:t>
            </w:r>
            <w:r w:rsidRPr="00E743DA">
              <w:rPr>
                <w:rFonts w:ascii="Times New Roman" w:eastAsia="Times New Roman" w:hAnsi="Times New Roman" w:cs="Times New Roman"/>
                <w:sz w:val="24"/>
                <w:szCs w:val="24"/>
                <w:lang w:eastAsia="ru-RU"/>
              </w:rPr>
              <w:br/>
            </w:r>
            <w:proofErr w:type="gramStart"/>
            <w:r w:rsidRPr="00E743DA">
              <w:rPr>
                <w:rFonts w:ascii="Times New Roman" w:eastAsia="Times New Roman" w:hAnsi="Times New Roman" w:cs="Times New Roman"/>
                <w:sz w:val="24"/>
                <w:szCs w:val="24"/>
                <w:lang w:eastAsia="ru-RU"/>
              </w:rPr>
              <w:t>Демонстрировать</w:t>
            </w:r>
            <w:proofErr w:type="gramEnd"/>
            <w:r w:rsidRPr="00E743DA">
              <w:rPr>
                <w:rFonts w:ascii="Times New Roman" w:eastAsia="Times New Roman" w:hAnsi="Times New Roman" w:cs="Times New Roman"/>
                <w:sz w:val="24"/>
                <w:szCs w:val="24"/>
                <w:lang w:eastAsia="ru-RU"/>
              </w:rPr>
              <w:t xml:space="preserve"> слабость и зависимость</w:t>
            </w:r>
          </w:p>
        </w:tc>
        <w:tc>
          <w:tcPr>
            <w:tcW w:w="344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0C35DD" w:rsidRPr="00E743DA" w:rsidRDefault="000C35DD" w:rsidP="0036149B">
            <w:pPr>
              <w:spacing w:after="0" w:line="240" w:lineRule="auto"/>
              <w:jc w:val="center"/>
              <w:rPr>
                <w:rFonts w:ascii="Times New Roman" w:eastAsia="Times New Roman" w:hAnsi="Times New Roman" w:cs="Times New Roman"/>
                <w:sz w:val="24"/>
                <w:szCs w:val="24"/>
                <w:lang w:eastAsia="ru-RU"/>
              </w:rPr>
            </w:pPr>
            <w:r w:rsidRPr="00E743DA">
              <w:rPr>
                <w:rFonts w:ascii="Times New Roman" w:eastAsia="Times New Roman" w:hAnsi="Times New Roman" w:cs="Times New Roman"/>
                <w:sz w:val="24"/>
                <w:szCs w:val="24"/>
                <w:lang w:eastAsia="ru-RU"/>
              </w:rPr>
              <w:t>Казаться слабым</w:t>
            </w:r>
          </w:p>
          <w:p w:rsidR="000C35DD" w:rsidRPr="00E743DA" w:rsidRDefault="000C35DD" w:rsidP="0036149B">
            <w:pPr>
              <w:spacing w:before="150" w:after="150" w:line="240" w:lineRule="auto"/>
              <w:jc w:val="center"/>
              <w:rPr>
                <w:rFonts w:ascii="Times New Roman" w:eastAsia="Times New Roman" w:hAnsi="Times New Roman" w:cs="Times New Roman"/>
                <w:sz w:val="23"/>
                <w:szCs w:val="23"/>
                <w:lang w:eastAsia="ru-RU"/>
              </w:rPr>
            </w:pPr>
            <w:r w:rsidRPr="00E743DA">
              <w:rPr>
                <w:rFonts w:ascii="Times New Roman" w:eastAsia="Times New Roman" w:hAnsi="Times New Roman" w:cs="Times New Roman"/>
                <w:i/>
                <w:iCs/>
                <w:sz w:val="23"/>
                <w:szCs w:val="23"/>
                <w:lang w:eastAsia="ru-RU"/>
              </w:rPr>
              <w:t>(власть сострадания)</w:t>
            </w:r>
          </w:p>
        </w:tc>
      </w:tr>
    </w:tbl>
    <w:p w:rsidR="000C35DD" w:rsidRDefault="000C35DD" w:rsidP="000C35DD">
      <w:pPr>
        <w:pStyle w:val="a3"/>
        <w:spacing w:after="0" w:line="240" w:lineRule="auto"/>
        <w:ind w:left="-284" w:right="-284"/>
        <w:jc w:val="both"/>
        <w:rPr>
          <w:rFonts w:ascii="Times New Roman" w:eastAsia="Times New Roman" w:hAnsi="Times New Roman" w:cs="Times New Roman"/>
          <w:b/>
          <w:bCs/>
          <w:sz w:val="28"/>
          <w:szCs w:val="28"/>
          <w:lang w:eastAsia="ru-RU"/>
        </w:rPr>
      </w:pPr>
    </w:p>
    <w:p w:rsidR="000C35DD" w:rsidRPr="00CB68F0" w:rsidRDefault="000C35DD" w:rsidP="000C35DD">
      <w:pPr>
        <w:pStyle w:val="a3"/>
        <w:numPr>
          <w:ilvl w:val="1"/>
          <w:numId w:val="9"/>
        </w:numPr>
        <w:spacing w:after="0" w:line="240" w:lineRule="auto"/>
        <w:ind w:left="-709" w:right="-284" w:firstLine="425"/>
        <w:jc w:val="both"/>
        <w:rPr>
          <w:rFonts w:ascii="Times New Roman" w:eastAsia="Times New Roman" w:hAnsi="Times New Roman" w:cs="Times New Roman"/>
          <w:b/>
          <w:bCs/>
          <w:sz w:val="28"/>
          <w:szCs w:val="28"/>
          <w:lang w:eastAsia="ru-RU"/>
        </w:rPr>
      </w:pPr>
      <w:r w:rsidRPr="00CB68F0">
        <w:rPr>
          <w:rFonts w:ascii="Times New Roman" w:eastAsia="Times New Roman" w:hAnsi="Times New Roman" w:cs="Times New Roman"/>
          <w:b/>
          <w:bCs/>
          <w:sz w:val="28"/>
          <w:szCs w:val="28"/>
          <w:lang w:eastAsia="ru-RU"/>
        </w:rPr>
        <w:t xml:space="preserve">«Старание </w:t>
      </w:r>
      <w:proofErr w:type="gramStart"/>
      <w:r w:rsidRPr="00CB68F0">
        <w:rPr>
          <w:rFonts w:ascii="Times New Roman" w:eastAsia="Times New Roman" w:hAnsi="Times New Roman" w:cs="Times New Roman"/>
          <w:b/>
          <w:bCs/>
          <w:sz w:val="28"/>
          <w:szCs w:val="28"/>
          <w:lang w:eastAsia="ru-RU"/>
        </w:rPr>
        <w:t>понравиться»</w:t>
      </w:r>
      <w:r w:rsidRPr="00CB68F0">
        <w:rPr>
          <w:rFonts w:ascii="Times New Roman" w:eastAsia="Times New Roman" w:hAnsi="Times New Roman" w:cs="Times New Roman"/>
          <w:i/>
          <w:iCs/>
          <w:sz w:val="28"/>
          <w:szCs w:val="28"/>
          <w:lang w:eastAsia="ru-RU"/>
        </w:rPr>
        <w:t>(</w:t>
      </w:r>
      <w:proofErr w:type="spellStart"/>
      <w:proofErr w:type="gramEnd"/>
      <w:r w:rsidRPr="00CB68F0">
        <w:rPr>
          <w:rFonts w:ascii="Times New Roman" w:eastAsia="Times New Roman" w:hAnsi="Times New Roman" w:cs="Times New Roman"/>
          <w:i/>
          <w:iCs/>
          <w:sz w:val="28"/>
          <w:szCs w:val="28"/>
          <w:lang w:eastAsia="ru-RU"/>
        </w:rPr>
        <w:t>ingratiating</w:t>
      </w:r>
      <w:proofErr w:type="spellEnd"/>
      <w:r w:rsidRPr="00CB68F0">
        <w:rPr>
          <w:rFonts w:ascii="Times New Roman" w:eastAsia="Times New Roman" w:hAnsi="Times New Roman" w:cs="Times New Roman"/>
          <w:i/>
          <w:iCs/>
          <w:sz w:val="28"/>
          <w:szCs w:val="28"/>
          <w:lang w:eastAsia="ru-RU"/>
        </w:rPr>
        <w:t>)</w:t>
      </w:r>
      <w:r w:rsidRPr="00CB68F0">
        <w:rPr>
          <w:rFonts w:ascii="Times New Roman" w:eastAsia="Times New Roman" w:hAnsi="Times New Roman" w:cs="Times New Roman"/>
          <w:sz w:val="28"/>
          <w:szCs w:val="28"/>
          <w:lang w:eastAsia="ru-RU"/>
        </w:rPr>
        <w:t xml:space="preserve">. Попытка представить себя привлекательным в глазах других. По мнению авторов, тот, кто старается понравиться, </w:t>
      </w:r>
      <w:r w:rsidRPr="00CB68F0">
        <w:rPr>
          <w:rFonts w:ascii="Times New Roman" w:eastAsia="Times New Roman" w:hAnsi="Times New Roman" w:cs="Times New Roman"/>
          <w:sz w:val="28"/>
          <w:szCs w:val="28"/>
          <w:lang w:eastAsia="ru-RU"/>
        </w:rPr>
        <w:lastRenderedPageBreak/>
        <w:t>должен скрывать реальную цель своей активности, или он достигнет обратного эффекта. Выделяются несколько основных способов, которыми человек может пытаться достигнуть цели выглядеть желаемым для других:</w:t>
      </w:r>
    </w:p>
    <w:p w:rsidR="000C35DD" w:rsidRPr="00E743DA" w:rsidRDefault="000C35DD" w:rsidP="000C35DD">
      <w:pPr>
        <w:numPr>
          <w:ilvl w:val="0"/>
          <w:numId w:val="5"/>
        </w:numPr>
        <w:tabs>
          <w:tab w:val="clear" w:pos="720"/>
          <w:tab w:val="num" w:pos="142"/>
        </w:tabs>
        <w:spacing w:after="0" w:line="240" w:lineRule="auto"/>
        <w:ind w:left="-709" w:right="-284" w:firstLine="425"/>
        <w:jc w:val="both"/>
        <w:rPr>
          <w:rFonts w:ascii="Times New Roman" w:eastAsia="Times New Roman" w:hAnsi="Times New Roman" w:cs="Times New Roman"/>
          <w:sz w:val="28"/>
          <w:szCs w:val="28"/>
          <w:lang w:eastAsia="ru-RU"/>
        </w:rPr>
      </w:pPr>
      <w:r w:rsidRPr="00E743DA">
        <w:rPr>
          <w:rFonts w:ascii="Times New Roman" w:eastAsia="Times New Roman" w:hAnsi="Times New Roman" w:cs="Times New Roman"/>
          <w:sz w:val="28"/>
          <w:szCs w:val="28"/>
          <w:lang w:eastAsia="ru-RU"/>
        </w:rPr>
        <w:t>Первый путь — просто соглашаться с тем, что думает и утверждает объект.</w:t>
      </w:r>
    </w:p>
    <w:p w:rsidR="000C35DD" w:rsidRPr="00E743DA" w:rsidRDefault="000C35DD" w:rsidP="000C35DD">
      <w:pPr>
        <w:numPr>
          <w:ilvl w:val="0"/>
          <w:numId w:val="5"/>
        </w:numPr>
        <w:tabs>
          <w:tab w:val="clear" w:pos="720"/>
          <w:tab w:val="num" w:pos="142"/>
        </w:tabs>
        <w:spacing w:after="0" w:line="240" w:lineRule="auto"/>
        <w:ind w:left="-709" w:right="-284" w:firstLine="425"/>
        <w:jc w:val="both"/>
        <w:rPr>
          <w:rFonts w:ascii="Times New Roman" w:eastAsia="Times New Roman" w:hAnsi="Times New Roman" w:cs="Times New Roman"/>
          <w:sz w:val="28"/>
          <w:szCs w:val="28"/>
          <w:lang w:eastAsia="ru-RU"/>
        </w:rPr>
      </w:pPr>
      <w:r w:rsidRPr="00E743DA">
        <w:rPr>
          <w:rFonts w:ascii="Times New Roman" w:eastAsia="Times New Roman" w:hAnsi="Times New Roman" w:cs="Times New Roman"/>
          <w:sz w:val="28"/>
          <w:szCs w:val="28"/>
          <w:lang w:eastAsia="ru-RU"/>
        </w:rPr>
        <w:t>Второй путь — похвалить достоинства и личность объекта.</w:t>
      </w:r>
    </w:p>
    <w:p w:rsidR="000C35DD" w:rsidRPr="00E743DA" w:rsidRDefault="000C35DD" w:rsidP="000C35DD">
      <w:pPr>
        <w:numPr>
          <w:ilvl w:val="0"/>
          <w:numId w:val="5"/>
        </w:numPr>
        <w:tabs>
          <w:tab w:val="clear" w:pos="720"/>
          <w:tab w:val="num" w:pos="142"/>
        </w:tabs>
        <w:spacing w:after="0" w:line="240" w:lineRule="auto"/>
        <w:ind w:left="-709" w:right="-284" w:firstLine="425"/>
        <w:jc w:val="both"/>
        <w:rPr>
          <w:rFonts w:ascii="Times New Roman" w:eastAsia="Times New Roman" w:hAnsi="Times New Roman" w:cs="Times New Roman"/>
          <w:sz w:val="28"/>
          <w:szCs w:val="28"/>
          <w:lang w:eastAsia="ru-RU"/>
        </w:rPr>
      </w:pPr>
      <w:r w:rsidRPr="00E743DA">
        <w:rPr>
          <w:rFonts w:ascii="Times New Roman" w:eastAsia="Times New Roman" w:hAnsi="Times New Roman" w:cs="Times New Roman"/>
          <w:sz w:val="28"/>
          <w:szCs w:val="28"/>
          <w:lang w:eastAsia="ru-RU"/>
        </w:rPr>
        <w:t>Третий путь — оказывать благосклонность человеку, которому необходимо понравиться.</w:t>
      </w:r>
    </w:p>
    <w:p w:rsidR="000C35DD" w:rsidRPr="00E743DA" w:rsidRDefault="000C35DD" w:rsidP="000C35DD">
      <w:pPr>
        <w:spacing w:after="0" w:line="240" w:lineRule="auto"/>
        <w:ind w:left="-709" w:right="-284" w:firstLine="425"/>
        <w:jc w:val="both"/>
        <w:rPr>
          <w:rFonts w:ascii="Times New Roman" w:eastAsia="Times New Roman" w:hAnsi="Times New Roman" w:cs="Times New Roman"/>
          <w:sz w:val="28"/>
          <w:szCs w:val="28"/>
          <w:lang w:eastAsia="ru-RU"/>
        </w:rPr>
      </w:pPr>
      <w:r w:rsidRPr="00E743DA">
        <w:rPr>
          <w:rFonts w:ascii="Times New Roman" w:eastAsia="Times New Roman" w:hAnsi="Times New Roman" w:cs="Times New Roman"/>
          <w:sz w:val="28"/>
          <w:szCs w:val="28"/>
          <w:lang w:eastAsia="ru-RU"/>
        </w:rPr>
        <w:t>Но, как отмечают авторы, эти стратегии требуют тонкости. Если их использовать необдуманно, они выдают намерения субъекта. Кроме того, они могут вызвать дополнительные проблемы. Объекта, которому необходимо понравиться, обмануть легче, чем наблюдателей, так как люди, как правило, позитивно относятся к себе и своим суждениям. Люди верят, что их мнения верны, они не очень подозрительны к тем, кто согласен с ними. Но это не относится к сторонним наблюдателям, обладающим своими наборами суждений. Поэтому человек, стремящийся понравиться, может повышать свою позицию в глазах объекта и в то же самое время снижать свои позиции в глазах наблюдателей.</w:t>
      </w:r>
    </w:p>
    <w:p w:rsidR="000C35DD" w:rsidRPr="00CB68F0" w:rsidRDefault="000C35DD" w:rsidP="000C35DD">
      <w:pPr>
        <w:pStyle w:val="a3"/>
        <w:numPr>
          <w:ilvl w:val="1"/>
          <w:numId w:val="9"/>
        </w:numPr>
        <w:spacing w:after="0" w:line="240" w:lineRule="auto"/>
        <w:ind w:left="-709" w:right="-284" w:firstLine="425"/>
        <w:jc w:val="both"/>
        <w:rPr>
          <w:rFonts w:ascii="Times New Roman" w:eastAsia="Times New Roman" w:hAnsi="Times New Roman" w:cs="Times New Roman"/>
          <w:b/>
          <w:bCs/>
          <w:sz w:val="28"/>
          <w:szCs w:val="28"/>
          <w:lang w:eastAsia="ru-RU"/>
        </w:rPr>
      </w:pPr>
      <w:proofErr w:type="spellStart"/>
      <w:r w:rsidRPr="00CB68F0">
        <w:rPr>
          <w:rFonts w:ascii="Times New Roman" w:eastAsia="Times New Roman" w:hAnsi="Times New Roman" w:cs="Times New Roman"/>
          <w:b/>
          <w:bCs/>
          <w:sz w:val="28"/>
          <w:szCs w:val="28"/>
          <w:lang w:eastAsia="ru-RU"/>
        </w:rPr>
        <w:t>Самопродвижение</w:t>
      </w:r>
      <w:proofErr w:type="spellEnd"/>
      <w:r w:rsidRPr="00CB68F0">
        <w:rPr>
          <w:rFonts w:ascii="Times New Roman" w:eastAsia="Times New Roman" w:hAnsi="Times New Roman" w:cs="Times New Roman"/>
          <w:b/>
          <w:bCs/>
          <w:sz w:val="28"/>
          <w:szCs w:val="28"/>
          <w:lang w:eastAsia="ru-RU"/>
        </w:rPr>
        <w:t xml:space="preserve"> </w:t>
      </w:r>
      <w:r w:rsidRPr="00CB68F0">
        <w:rPr>
          <w:rFonts w:ascii="Times New Roman" w:eastAsia="Times New Roman" w:hAnsi="Times New Roman" w:cs="Times New Roman"/>
          <w:i/>
          <w:iCs/>
          <w:sz w:val="28"/>
          <w:szCs w:val="28"/>
          <w:lang w:eastAsia="ru-RU"/>
        </w:rPr>
        <w:t>(</w:t>
      </w:r>
      <w:proofErr w:type="spellStart"/>
      <w:r w:rsidRPr="00CB68F0">
        <w:rPr>
          <w:rFonts w:ascii="Times New Roman" w:eastAsia="Times New Roman" w:hAnsi="Times New Roman" w:cs="Times New Roman"/>
          <w:i/>
          <w:iCs/>
          <w:sz w:val="28"/>
          <w:szCs w:val="28"/>
          <w:lang w:eastAsia="ru-RU"/>
        </w:rPr>
        <w:t>self-promotion</w:t>
      </w:r>
      <w:proofErr w:type="spellEnd"/>
      <w:r w:rsidRPr="00CB68F0">
        <w:rPr>
          <w:rFonts w:ascii="Times New Roman" w:eastAsia="Times New Roman" w:hAnsi="Times New Roman" w:cs="Times New Roman"/>
          <w:i/>
          <w:iCs/>
          <w:sz w:val="28"/>
          <w:szCs w:val="28"/>
          <w:lang w:eastAsia="ru-RU"/>
        </w:rPr>
        <w:t>)</w:t>
      </w:r>
      <w:r w:rsidRPr="00CB68F0">
        <w:rPr>
          <w:rFonts w:ascii="Times New Roman" w:eastAsia="Times New Roman" w:hAnsi="Times New Roman" w:cs="Times New Roman"/>
          <w:sz w:val="28"/>
          <w:szCs w:val="28"/>
          <w:lang w:eastAsia="ru-RU"/>
        </w:rPr>
        <w:t xml:space="preserve"> является другой стратегией </w:t>
      </w:r>
      <w:proofErr w:type="spellStart"/>
      <w:r w:rsidRPr="00CB68F0">
        <w:rPr>
          <w:rFonts w:ascii="Times New Roman" w:eastAsia="Times New Roman" w:hAnsi="Times New Roman" w:cs="Times New Roman"/>
          <w:sz w:val="28"/>
          <w:szCs w:val="28"/>
          <w:lang w:eastAsia="ru-RU"/>
        </w:rPr>
        <w:t>самопрезентации</w:t>
      </w:r>
      <w:proofErr w:type="spellEnd"/>
      <w:r w:rsidRPr="00CB68F0">
        <w:rPr>
          <w:rFonts w:ascii="Times New Roman" w:eastAsia="Times New Roman" w:hAnsi="Times New Roman" w:cs="Times New Roman"/>
          <w:sz w:val="28"/>
          <w:szCs w:val="28"/>
          <w:lang w:eastAsia="ru-RU"/>
        </w:rPr>
        <w:t xml:space="preserve">, несколько похожей на предыдущую. Но если старание понравиться — попытка выглядеть привлекательным, то человек, продвигающий себя, пытается выглядеть компетентным. Старание понравиться — это стратегия, цель которой — вызвать симпатию, в то время как </w:t>
      </w:r>
      <w:proofErr w:type="spellStart"/>
      <w:r w:rsidRPr="00CB68F0">
        <w:rPr>
          <w:rFonts w:ascii="Times New Roman" w:eastAsia="Times New Roman" w:hAnsi="Times New Roman" w:cs="Times New Roman"/>
          <w:sz w:val="28"/>
          <w:szCs w:val="28"/>
          <w:lang w:eastAsia="ru-RU"/>
        </w:rPr>
        <w:t>самопродвижение</w:t>
      </w:r>
      <w:proofErr w:type="spellEnd"/>
      <w:r w:rsidRPr="00CB68F0">
        <w:rPr>
          <w:rFonts w:ascii="Times New Roman" w:eastAsia="Times New Roman" w:hAnsi="Times New Roman" w:cs="Times New Roman"/>
          <w:sz w:val="28"/>
          <w:szCs w:val="28"/>
          <w:lang w:eastAsia="ru-RU"/>
        </w:rPr>
        <w:t xml:space="preserve"> имеет своей целью получение уважения со стороны других людей. Наиболее эффективный способ </w:t>
      </w:r>
      <w:proofErr w:type="spellStart"/>
      <w:r w:rsidRPr="00CB68F0">
        <w:rPr>
          <w:rFonts w:ascii="Times New Roman" w:eastAsia="Times New Roman" w:hAnsi="Times New Roman" w:cs="Times New Roman"/>
          <w:sz w:val="28"/>
          <w:szCs w:val="28"/>
          <w:lang w:eastAsia="ru-RU"/>
        </w:rPr>
        <w:t>самопродвижения</w:t>
      </w:r>
      <w:proofErr w:type="spellEnd"/>
      <w:r w:rsidRPr="00CB68F0">
        <w:rPr>
          <w:rFonts w:ascii="Times New Roman" w:eastAsia="Times New Roman" w:hAnsi="Times New Roman" w:cs="Times New Roman"/>
          <w:sz w:val="28"/>
          <w:szCs w:val="28"/>
          <w:lang w:eastAsia="ru-RU"/>
        </w:rPr>
        <w:t xml:space="preserve"> — демонстрация своих знаний и умений.</w:t>
      </w:r>
    </w:p>
    <w:p w:rsidR="000C35DD" w:rsidRPr="00CB68F0" w:rsidRDefault="000C35DD" w:rsidP="000C35DD">
      <w:pPr>
        <w:pStyle w:val="a3"/>
        <w:numPr>
          <w:ilvl w:val="1"/>
          <w:numId w:val="9"/>
        </w:numPr>
        <w:spacing w:after="0" w:line="240" w:lineRule="auto"/>
        <w:ind w:left="-709" w:right="-284" w:firstLine="425"/>
        <w:jc w:val="both"/>
        <w:rPr>
          <w:rFonts w:ascii="Times New Roman" w:eastAsia="Times New Roman" w:hAnsi="Times New Roman" w:cs="Times New Roman"/>
          <w:b/>
          <w:bCs/>
          <w:sz w:val="28"/>
          <w:szCs w:val="28"/>
          <w:lang w:eastAsia="ru-RU"/>
        </w:rPr>
      </w:pPr>
      <w:r w:rsidRPr="00CB68F0">
        <w:rPr>
          <w:rFonts w:ascii="Times New Roman" w:eastAsia="Times New Roman" w:hAnsi="Times New Roman" w:cs="Times New Roman"/>
          <w:b/>
          <w:bCs/>
          <w:sz w:val="28"/>
          <w:szCs w:val="28"/>
          <w:lang w:eastAsia="ru-RU"/>
        </w:rPr>
        <w:t xml:space="preserve">Запугивание </w:t>
      </w:r>
      <w:r w:rsidRPr="00CB68F0">
        <w:rPr>
          <w:rFonts w:ascii="Times New Roman" w:eastAsia="Times New Roman" w:hAnsi="Times New Roman" w:cs="Times New Roman"/>
          <w:i/>
          <w:iCs/>
          <w:sz w:val="28"/>
          <w:szCs w:val="28"/>
          <w:lang w:eastAsia="ru-RU"/>
        </w:rPr>
        <w:t>(</w:t>
      </w:r>
      <w:proofErr w:type="spellStart"/>
      <w:r w:rsidRPr="00CB68F0">
        <w:rPr>
          <w:rFonts w:ascii="Times New Roman" w:eastAsia="Times New Roman" w:hAnsi="Times New Roman" w:cs="Times New Roman"/>
          <w:i/>
          <w:iCs/>
          <w:sz w:val="28"/>
          <w:szCs w:val="28"/>
          <w:lang w:eastAsia="ru-RU"/>
        </w:rPr>
        <w:t>intimidation</w:t>
      </w:r>
      <w:proofErr w:type="spellEnd"/>
      <w:r w:rsidRPr="00CB68F0">
        <w:rPr>
          <w:rFonts w:ascii="Times New Roman" w:eastAsia="Times New Roman" w:hAnsi="Times New Roman" w:cs="Times New Roman"/>
          <w:i/>
          <w:iCs/>
          <w:sz w:val="28"/>
          <w:szCs w:val="28"/>
          <w:lang w:eastAsia="ru-RU"/>
        </w:rPr>
        <w:t>)</w:t>
      </w:r>
      <w:r w:rsidRPr="00CB68F0">
        <w:rPr>
          <w:rFonts w:ascii="Times New Roman" w:eastAsia="Times New Roman" w:hAnsi="Times New Roman" w:cs="Times New Roman"/>
          <w:sz w:val="28"/>
          <w:szCs w:val="28"/>
          <w:lang w:eastAsia="ru-RU"/>
        </w:rPr>
        <w:t>. Запугивающий должен постараться убедить объект в том, что он потенциально опасен, т.е. может и будет причиной неприятностей, если объект откажется делать то, что от него требуют. Это также опасная стратегия. Во-первых, запугивающий может выглядеть грубым. Во-вторых, людям не нравятся те, кто их запугивает, и они общаются с ними, имея на то серьезные причины.</w:t>
      </w:r>
    </w:p>
    <w:p w:rsidR="000C35DD" w:rsidRPr="00CB68F0" w:rsidRDefault="000C35DD" w:rsidP="000C35DD">
      <w:pPr>
        <w:pStyle w:val="a3"/>
        <w:numPr>
          <w:ilvl w:val="1"/>
          <w:numId w:val="9"/>
        </w:numPr>
        <w:spacing w:after="0" w:line="240" w:lineRule="auto"/>
        <w:ind w:left="-709" w:right="-284" w:firstLine="425"/>
        <w:jc w:val="both"/>
        <w:rPr>
          <w:rFonts w:ascii="Times New Roman" w:eastAsia="Times New Roman" w:hAnsi="Times New Roman" w:cs="Times New Roman"/>
          <w:b/>
          <w:bCs/>
          <w:sz w:val="28"/>
          <w:szCs w:val="28"/>
          <w:lang w:eastAsia="ru-RU"/>
        </w:rPr>
      </w:pPr>
      <w:r w:rsidRPr="00CB68F0">
        <w:rPr>
          <w:rFonts w:ascii="Times New Roman" w:eastAsia="Times New Roman" w:hAnsi="Times New Roman" w:cs="Times New Roman"/>
          <w:b/>
          <w:sz w:val="28"/>
          <w:szCs w:val="28"/>
          <w:lang w:eastAsia="ru-RU"/>
        </w:rPr>
        <w:t>П</w:t>
      </w:r>
      <w:r w:rsidRPr="00CB68F0">
        <w:rPr>
          <w:rFonts w:ascii="Times New Roman" w:eastAsia="Times New Roman" w:hAnsi="Times New Roman" w:cs="Times New Roman"/>
          <w:b/>
          <w:bCs/>
          <w:sz w:val="28"/>
          <w:szCs w:val="28"/>
          <w:lang w:eastAsia="ru-RU"/>
        </w:rPr>
        <w:t xml:space="preserve">ояснение примером </w:t>
      </w:r>
      <w:r w:rsidRPr="00CB68F0">
        <w:rPr>
          <w:rFonts w:ascii="Times New Roman" w:eastAsia="Times New Roman" w:hAnsi="Times New Roman" w:cs="Times New Roman"/>
          <w:i/>
          <w:iCs/>
          <w:sz w:val="28"/>
          <w:szCs w:val="28"/>
          <w:lang w:eastAsia="ru-RU"/>
        </w:rPr>
        <w:t>(</w:t>
      </w:r>
      <w:proofErr w:type="spellStart"/>
      <w:r w:rsidRPr="00CB68F0">
        <w:rPr>
          <w:rFonts w:ascii="Times New Roman" w:eastAsia="Times New Roman" w:hAnsi="Times New Roman" w:cs="Times New Roman"/>
          <w:i/>
          <w:iCs/>
          <w:sz w:val="28"/>
          <w:szCs w:val="28"/>
          <w:lang w:eastAsia="ru-RU"/>
        </w:rPr>
        <w:t>exemplification</w:t>
      </w:r>
      <w:proofErr w:type="spellEnd"/>
      <w:r w:rsidRPr="00CB68F0">
        <w:rPr>
          <w:rFonts w:ascii="Times New Roman" w:eastAsia="Times New Roman" w:hAnsi="Times New Roman" w:cs="Times New Roman"/>
          <w:i/>
          <w:iCs/>
          <w:sz w:val="28"/>
          <w:szCs w:val="28"/>
          <w:lang w:eastAsia="ru-RU"/>
        </w:rPr>
        <w:t>)</w:t>
      </w:r>
      <w:r w:rsidRPr="00CB68F0">
        <w:rPr>
          <w:rFonts w:ascii="Times New Roman" w:eastAsia="Times New Roman" w:hAnsi="Times New Roman" w:cs="Times New Roman"/>
          <w:sz w:val="28"/>
          <w:szCs w:val="28"/>
          <w:lang w:eastAsia="ru-RU"/>
        </w:rPr>
        <w:t xml:space="preserve">. Избравший эту стратегию должен убедить объект, что он может служить примером, скажем, честности или моральных достоинств. Таким образом, являющийся примером занимается, в каком-то смысле, </w:t>
      </w:r>
      <w:proofErr w:type="spellStart"/>
      <w:r w:rsidRPr="00CB68F0">
        <w:rPr>
          <w:rFonts w:ascii="Times New Roman" w:eastAsia="Times New Roman" w:hAnsi="Times New Roman" w:cs="Times New Roman"/>
          <w:sz w:val="28"/>
          <w:szCs w:val="28"/>
          <w:lang w:eastAsia="ru-RU"/>
        </w:rPr>
        <w:t>самопродвижением</w:t>
      </w:r>
      <w:proofErr w:type="spellEnd"/>
      <w:r w:rsidRPr="00CB68F0">
        <w:rPr>
          <w:rFonts w:ascii="Times New Roman" w:eastAsia="Times New Roman" w:hAnsi="Times New Roman" w:cs="Times New Roman"/>
          <w:sz w:val="28"/>
          <w:szCs w:val="28"/>
          <w:lang w:eastAsia="ru-RU"/>
        </w:rPr>
        <w:t>. Однако продвигающий себя демонстрирует компетентность, в то время как поясняющий примером демонстрирует значимость своей личности. Эта стратегия также опасна. Служащий примером рискует, что объекту откроется: на самом деле он не представляет из себя то, что пытается продемонстрировать.</w:t>
      </w:r>
    </w:p>
    <w:p w:rsidR="000C35DD" w:rsidRPr="00CB68F0" w:rsidRDefault="000C35DD" w:rsidP="000C35DD">
      <w:pPr>
        <w:pStyle w:val="a3"/>
        <w:numPr>
          <w:ilvl w:val="1"/>
          <w:numId w:val="9"/>
        </w:numPr>
        <w:spacing w:after="0" w:line="240" w:lineRule="auto"/>
        <w:ind w:left="-709" w:right="-284" w:firstLine="425"/>
        <w:jc w:val="both"/>
        <w:rPr>
          <w:rFonts w:ascii="Times New Roman" w:eastAsia="Times New Roman" w:hAnsi="Times New Roman" w:cs="Times New Roman"/>
          <w:b/>
          <w:bCs/>
          <w:sz w:val="28"/>
          <w:szCs w:val="28"/>
          <w:lang w:eastAsia="ru-RU"/>
        </w:rPr>
      </w:pPr>
      <w:r w:rsidRPr="00CB68F0">
        <w:rPr>
          <w:rFonts w:ascii="Times New Roman" w:eastAsia="Times New Roman" w:hAnsi="Times New Roman" w:cs="Times New Roman"/>
          <w:b/>
          <w:sz w:val="28"/>
          <w:szCs w:val="28"/>
          <w:lang w:eastAsia="ru-RU"/>
        </w:rPr>
        <w:t>М</w:t>
      </w:r>
      <w:r w:rsidRPr="00CB68F0">
        <w:rPr>
          <w:rFonts w:ascii="Times New Roman" w:eastAsia="Times New Roman" w:hAnsi="Times New Roman" w:cs="Times New Roman"/>
          <w:b/>
          <w:bCs/>
          <w:sz w:val="28"/>
          <w:szCs w:val="28"/>
          <w:lang w:eastAsia="ru-RU"/>
        </w:rPr>
        <w:t xml:space="preserve">ольба </w:t>
      </w:r>
      <w:r w:rsidRPr="00CB68F0">
        <w:rPr>
          <w:rFonts w:ascii="Times New Roman" w:eastAsia="Times New Roman" w:hAnsi="Times New Roman" w:cs="Times New Roman"/>
          <w:i/>
          <w:iCs/>
          <w:sz w:val="28"/>
          <w:szCs w:val="28"/>
          <w:lang w:eastAsia="ru-RU"/>
        </w:rPr>
        <w:t>(</w:t>
      </w:r>
      <w:proofErr w:type="spellStart"/>
      <w:r w:rsidRPr="00CB68F0">
        <w:rPr>
          <w:rFonts w:ascii="Times New Roman" w:eastAsia="Times New Roman" w:hAnsi="Times New Roman" w:cs="Times New Roman"/>
          <w:i/>
          <w:iCs/>
          <w:sz w:val="28"/>
          <w:szCs w:val="28"/>
          <w:lang w:eastAsia="ru-RU"/>
        </w:rPr>
        <w:t>supplication</w:t>
      </w:r>
      <w:proofErr w:type="spellEnd"/>
      <w:r w:rsidRPr="00CB68F0">
        <w:rPr>
          <w:rFonts w:ascii="Times New Roman" w:eastAsia="Times New Roman" w:hAnsi="Times New Roman" w:cs="Times New Roman"/>
          <w:i/>
          <w:iCs/>
          <w:sz w:val="28"/>
          <w:szCs w:val="28"/>
          <w:lang w:eastAsia="ru-RU"/>
        </w:rPr>
        <w:t>)</w:t>
      </w:r>
      <w:r w:rsidRPr="00CB68F0">
        <w:rPr>
          <w:rFonts w:ascii="Times New Roman" w:eastAsia="Times New Roman" w:hAnsi="Times New Roman" w:cs="Times New Roman"/>
          <w:sz w:val="28"/>
          <w:szCs w:val="28"/>
          <w:lang w:eastAsia="ru-RU"/>
        </w:rPr>
        <w:t>, демонстрация слабости и зависимости. Мольба работает, по мнению авторов, потому, что в западной культуре широко распространена норма — заботится о нуждающемся человеке. Но мольба также не всегда гарантирует успеха, кроме того, слабость не всегда привлекательна.</w:t>
      </w:r>
    </w:p>
    <w:p w:rsidR="000C35DD" w:rsidRPr="00E743DA" w:rsidRDefault="000C35DD" w:rsidP="000C35DD">
      <w:pPr>
        <w:spacing w:after="0" w:line="240" w:lineRule="auto"/>
        <w:ind w:left="-709" w:right="-284" w:firstLine="425"/>
        <w:jc w:val="both"/>
        <w:rPr>
          <w:rFonts w:ascii="Times New Roman" w:eastAsia="Times New Roman" w:hAnsi="Times New Roman" w:cs="Times New Roman"/>
          <w:b/>
          <w:bCs/>
          <w:sz w:val="28"/>
          <w:szCs w:val="28"/>
          <w:lang w:eastAsia="ru-RU"/>
        </w:rPr>
      </w:pPr>
      <w:r w:rsidRPr="00E743DA">
        <w:rPr>
          <w:rFonts w:ascii="Times New Roman" w:eastAsia="Times New Roman" w:hAnsi="Times New Roman" w:cs="Times New Roman"/>
          <w:sz w:val="28"/>
          <w:szCs w:val="28"/>
          <w:lang w:eastAsia="ru-RU"/>
        </w:rPr>
        <w:t>Тактика, имеющая отношение к мольбе, направленная на привлечение внимания, называется</w:t>
      </w:r>
      <w:r>
        <w:rPr>
          <w:rFonts w:ascii="Times New Roman" w:eastAsia="Times New Roman" w:hAnsi="Times New Roman" w:cs="Times New Roman"/>
          <w:sz w:val="28"/>
          <w:szCs w:val="28"/>
          <w:lang w:eastAsia="ru-RU"/>
        </w:rPr>
        <w:t xml:space="preserve"> </w:t>
      </w:r>
      <w:proofErr w:type="spellStart"/>
      <w:r w:rsidRPr="00E743DA">
        <w:rPr>
          <w:rFonts w:ascii="Times New Roman" w:eastAsia="Times New Roman" w:hAnsi="Times New Roman" w:cs="Times New Roman"/>
          <w:b/>
          <w:bCs/>
          <w:sz w:val="28"/>
          <w:szCs w:val="28"/>
          <w:lang w:eastAsia="ru-RU"/>
        </w:rPr>
        <w:t>самозатруднение</w:t>
      </w:r>
      <w:proofErr w:type="spellEnd"/>
      <w:r>
        <w:rPr>
          <w:rFonts w:ascii="Times New Roman" w:eastAsia="Times New Roman" w:hAnsi="Times New Roman" w:cs="Times New Roman"/>
          <w:b/>
          <w:bCs/>
          <w:sz w:val="28"/>
          <w:szCs w:val="28"/>
          <w:lang w:eastAsia="ru-RU"/>
        </w:rPr>
        <w:t xml:space="preserve"> </w:t>
      </w:r>
      <w:r w:rsidRPr="00E743DA">
        <w:rPr>
          <w:rFonts w:ascii="Times New Roman" w:eastAsia="Times New Roman" w:hAnsi="Times New Roman" w:cs="Times New Roman"/>
          <w:i/>
          <w:iCs/>
          <w:sz w:val="28"/>
          <w:szCs w:val="28"/>
          <w:lang w:eastAsia="ru-RU"/>
        </w:rPr>
        <w:t>(</w:t>
      </w:r>
      <w:proofErr w:type="spellStart"/>
      <w:r w:rsidRPr="00E743DA">
        <w:rPr>
          <w:rFonts w:ascii="Times New Roman" w:eastAsia="Times New Roman" w:hAnsi="Times New Roman" w:cs="Times New Roman"/>
          <w:i/>
          <w:iCs/>
          <w:sz w:val="28"/>
          <w:szCs w:val="28"/>
          <w:lang w:eastAsia="ru-RU"/>
        </w:rPr>
        <w:t>self-handicapping</w:t>
      </w:r>
      <w:proofErr w:type="spellEnd"/>
      <w:r w:rsidRPr="00E743DA">
        <w:rPr>
          <w:rFonts w:ascii="Times New Roman" w:eastAsia="Times New Roman" w:hAnsi="Times New Roman" w:cs="Times New Roman"/>
          <w:i/>
          <w:iCs/>
          <w:sz w:val="28"/>
          <w:szCs w:val="28"/>
          <w:lang w:eastAsia="ru-RU"/>
        </w:rPr>
        <w:t>)</w:t>
      </w:r>
      <w:r w:rsidRPr="00E743DA">
        <w:rPr>
          <w:rFonts w:ascii="Times New Roman" w:eastAsia="Times New Roman" w:hAnsi="Times New Roman" w:cs="Times New Roman"/>
          <w:sz w:val="28"/>
          <w:szCs w:val="28"/>
          <w:lang w:eastAsia="ru-RU"/>
        </w:rPr>
        <w:t xml:space="preserve">. Считается, что человек старается избегать помехи и затруднения. Но есть обстоятельства, когда он может искать их. Например, если ему предстоит быть оцененным при решении некого </w:t>
      </w:r>
      <w:proofErr w:type="gramStart"/>
      <w:r w:rsidRPr="00E743DA">
        <w:rPr>
          <w:rFonts w:ascii="Times New Roman" w:eastAsia="Times New Roman" w:hAnsi="Times New Roman" w:cs="Times New Roman"/>
          <w:sz w:val="28"/>
          <w:szCs w:val="28"/>
          <w:lang w:eastAsia="ru-RU"/>
        </w:rPr>
        <w:t>задания</w:t>
      </w:r>
      <w:proofErr w:type="gramEnd"/>
      <w:r w:rsidRPr="00E743DA">
        <w:rPr>
          <w:rFonts w:ascii="Times New Roman" w:eastAsia="Times New Roman" w:hAnsi="Times New Roman" w:cs="Times New Roman"/>
          <w:sz w:val="28"/>
          <w:szCs w:val="28"/>
          <w:lang w:eastAsia="ru-RU"/>
        </w:rPr>
        <w:t xml:space="preserve"> и он не уверен, что в состоянии выполнить его хорошо. </w:t>
      </w:r>
      <w:proofErr w:type="spellStart"/>
      <w:r w:rsidRPr="00E743DA">
        <w:rPr>
          <w:rFonts w:ascii="Times New Roman" w:eastAsia="Times New Roman" w:hAnsi="Times New Roman" w:cs="Times New Roman"/>
          <w:sz w:val="28"/>
          <w:szCs w:val="28"/>
          <w:lang w:eastAsia="ru-RU"/>
        </w:rPr>
        <w:t>Самозатруднение</w:t>
      </w:r>
      <w:proofErr w:type="spellEnd"/>
      <w:r w:rsidRPr="00E743DA">
        <w:rPr>
          <w:rFonts w:ascii="Times New Roman" w:eastAsia="Times New Roman" w:hAnsi="Times New Roman" w:cs="Times New Roman"/>
          <w:sz w:val="28"/>
          <w:szCs w:val="28"/>
          <w:lang w:eastAsia="ru-RU"/>
        </w:rPr>
        <w:t xml:space="preserve"> имеет два преимущества:</w:t>
      </w:r>
    </w:p>
    <w:p w:rsidR="000C35DD" w:rsidRPr="00E743DA" w:rsidRDefault="000C35DD" w:rsidP="000C35DD">
      <w:pPr>
        <w:numPr>
          <w:ilvl w:val="0"/>
          <w:numId w:val="6"/>
        </w:numPr>
        <w:tabs>
          <w:tab w:val="clear" w:pos="720"/>
          <w:tab w:val="num" w:pos="142"/>
        </w:tabs>
        <w:spacing w:after="0" w:line="240" w:lineRule="auto"/>
        <w:ind w:left="-709" w:right="-284" w:firstLine="425"/>
        <w:jc w:val="both"/>
        <w:rPr>
          <w:rFonts w:ascii="Times New Roman" w:eastAsia="Times New Roman" w:hAnsi="Times New Roman" w:cs="Times New Roman"/>
          <w:sz w:val="28"/>
          <w:szCs w:val="28"/>
          <w:lang w:eastAsia="ru-RU"/>
        </w:rPr>
      </w:pPr>
      <w:r w:rsidRPr="00E743DA">
        <w:rPr>
          <w:rFonts w:ascii="Times New Roman" w:eastAsia="Times New Roman" w:hAnsi="Times New Roman" w:cs="Times New Roman"/>
          <w:sz w:val="28"/>
          <w:szCs w:val="28"/>
          <w:lang w:eastAsia="ru-RU"/>
        </w:rPr>
        <w:lastRenderedPageBreak/>
        <w:t>если человек провалится, это обеспечит ему оправдание.</w:t>
      </w:r>
    </w:p>
    <w:p w:rsidR="000C35DD" w:rsidRPr="00E743DA" w:rsidRDefault="000C35DD" w:rsidP="000C35DD">
      <w:pPr>
        <w:numPr>
          <w:ilvl w:val="0"/>
          <w:numId w:val="6"/>
        </w:numPr>
        <w:tabs>
          <w:tab w:val="clear" w:pos="720"/>
          <w:tab w:val="num" w:pos="142"/>
        </w:tabs>
        <w:spacing w:after="0" w:line="240" w:lineRule="auto"/>
        <w:ind w:left="-709" w:right="-284" w:firstLine="425"/>
        <w:jc w:val="both"/>
        <w:rPr>
          <w:rFonts w:ascii="Times New Roman" w:eastAsia="Times New Roman" w:hAnsi="Times New Roman" w:cs="Times New Roman"/>
          <w:sz w:val="28"/>
          <w:szCs w:val="28"/>
          <w:lang w:eastAsia="ru-RU"/>
        </w:rPr>
      </w:pPr>
      <w:r w:rsidRPr="00E743DA">
        <w:rPr>
          <w:rFonts w:ascii="Times New Roman" w:eastAsia="Times New Roman" w:hAnsi="Times New Roman" w:cs="Times New Roman"/>
          <w:sz w:val="28"/>
          <w:szCs w:val="28"/>
          <w:lang w:eastAsia="ru-RU"/>
        </w:rPr>
        <w:t>если человек выиграет, это увеличит его успех.</w:t>
      </w:r>
    </w:p>
    <w:p w:rsidR="000C35DD" w:rsidRPr="00011886" w:rsidRDefault="000C35DD" w:rsidP="000C35DD">
      <w:pPr>
        <w:pStyle w:val="a3"/>
        <w:numPr>
          <w:ilvl w:val="0"/>
          <w:numId w:val="1"/>
        </w:numPr>
        <w:spacing w:after="0" w:line="240" w:lineRule="auto"/>
        <w:ind w:right="-284"/>
        <w:rPr>
          <w:rFonts w:ascii="Times New Roman" w:hAnsi="Times New Roman" w:cs="Times New Roman"/>
          <w:b/>
          <w:sz w:val="28"/>
          <w:szCs w:val="24"/>
        </w:rPr>
      </w:pPr>
      <w:r>
        <w:rPr>
          <w:rFonts w:ascii="Times New Roman" w:hAnsi="Times New Roman" w:cs="Times New Roman"/>
          <w:b/>
          <w:sz w:val="28"/>
          <w:szCs w:val="24"/>
        </w:rPr>
        <w:t>Риторика</w:t>
      </w:r>
    </w:p>
    <w:p w:rsidR="000C35DD" w:rsidRPr="00193E9E" w:rsidRDefault="000C35DD" w:rsidP="000C35DD">
      <w:pPr>
        <w:pStyle w:val="a4"/>
        <w:shd w:val="clear" w:color="auto" w:fill="FFFFFF"/>
        <w:spacing w:before="0" w:beforeAutospacing="0" w:after="0" w:afterAutospacing="0"/>
        <w:ind w:left="-851" w:right="45" w:firstLine="425"/>
        <w:jc w:val="both"/>
        <w:rPr>
          <w:sz w:val="28"/>
          <w:szCs w:val="28"/>
        </w:rPr>
      </w:pPr>
      <w:r w:rsidRPr="00676E55">
        <w:rPr>
          <w:rStyle w:val="a6"/>
          <w:i/>
          <w:sz w:val="28"/>
          <w:szCs w:val="28"/>
        </w:rPr>
        <w:t>Риторика</w:t>
      </w:r>
      <w:r w:rsidRPr="00193E9E">
        <w:rPr>
          <w:rStyle w:val="apple-converted-space"/>
          <w:b/>
          <w:bCs/>
          <w:sz w:val="28"/>
          <w:szCs w:val="28"/>
        </w:rPr>
        <w:t> </w:t>
      </w:r>
      <w:r w:rsidRPr="00193E9E">
        <w:rPr>
          <w:sz w:val="28"/>
          <w:szCs w:val="28"/>
        </w:rPr>
        <w:t xml:space="preserve">(греч. </w:t>
      </w:r>
      <w:proofErr w:type="spellStart"/>
      <w:r w:rsidRPr="00193E9E">
        <w:rPr>
          <w:sz w:val="28"/>
          <w:szCs w:val="28"/>
        </w:rPr>
        <w:t>rhetorike</w:t>
      </w:r>
      <w:proofErr w:type="spellEnd"/>
      <w:r w:rsidRPr="00193E9E">
        <w:rPr>
          <w:sz w:val="28"/>
          <w:szCs w:val="28"/>
        </w:rPr>
        <w:t xml:space="preserve"> – «ораторское искусство») – научная дисциплина, изучающая закономерности порождения, передачи и восприятия хорошей речи и качественного текста (</w:t>
      </w:r>
      <w:r>
        <w:rPr>
          <w:sz w:val="28"/>
          <w:szCs w:val="28"/>
        </w:rPr>
        <w:t>Солонина</w:t>
      </w:r>
      <w:r w:rsidRPr="00193E9E">
        <w:rPr>
          <w:sz w:val="28"/>
          <w:szCs w:val="28"/>
        </w:rPr>
        <w:t>, 2003).</w:t>
      </w:r>
    </w:p>
    <w:p w:rsidR="000C35DD" w:rsidRPr="00193E9E" w:rsidRDefault="000C35DD" w:rsidP="000C35DD">
      <w:pPr>
        <w:pStyle w:val="a4"/>
        <w:shd w:val="clear" w:color="auto" w:fill="FFFFFF"/>
        <w:spacing w:before="0" w:beforeAutospacing="0" w:after="0" w:afterAutospacing="0"/>
        <w:ind w:left="-851" w:right="45" w:firstLine="425"/>
        <w:jc w:val="both"/>
        <w:rPr>
          <w:sz w:val="28"/>
          <w:szCs w:val="28"/>
        </w:rPr>
      </w:pPr>
      <w:r w:rsidRPr="00193E9E">
        <w:rPr>
          <w:sz w:val="28"/>
          <w:szCs w:val="28"/>
        </w:rPr>
        <w:t>В древности риторика понималась как искусство оратора, искусство устного публичного выступления, т. е. только в прямом значении слова. К пониманию риторики в широком смысле подошли лишь ближе к средневековью. Сегодня при необходимости отличить технику устного публичного выступления от риторики в широком смысле для обозначения первой используется термин «оратория».</w:t>
      </w:r>
    </w:p>
    <w:p w:rsidR="000C35DD" w:rsidRPr="00193E9E" w:rsidRDefault="000C35DD" w:rsidP="000C35DD">
      <w:pPr>
        <w:pStyle w:val="a4"/>
        <w:shd w:val="clear" w:color="auto" w:fill="FFFFFF"/>
        <w:spacing w:before="0" w:beforeAutospacing="0" w:after="0" w:afterAutospacing="0"/>
        <w:ind w:left="-851" w:firstLine="425"/>
        <w:jc w:val="both"/>
      </w:pPr>
      <w:r w:rsidRPr="00193E9E">
        <w:rPr>
          <w:sz w:val="28"/>
          <w:szCs w:val="28"/>
        </w:rPr>
        <w:t>Как систематическая дисциплина </w:t>
      </w:r>
      <w:r w:rsidRPr="00193E9E">
        <w:rPr>
          <w:b/>
          <w:bCs/>
          <w:sz w:val="28"/>
          <w:szCs w:val="28"/>
        </w:rPr>
        <w:t>риторика сложилась в Древней Греции в эпоху Афинской демократии</w:t>
      </w:r>
      <w:r w:rsidRPr="00193E9E">
        <w:rPr>
          <w:sz w:val="28"/>
          <w:szCs w:val="28"/>
        </w:rPr>
        <w:t xml:space="preserve">. Создателями образа «общественного человека» (идеала Древней Греции) были софисты </w:t>
      </w:r>
      <w:r w:rsidRPr="00193E9E">
        <w:t>[Классическая софистика (</w:t>
      </w:r>
      <w:hyperlink r:id="rId5" w:tooltip="V век до н. э." w:history="1">
        <w:r w:rsidRPr="00193E9E">
          <w:rPr>
            <w:rStyle w:val="a5"/>
          </w:rPr>
          <w:t>V</w:t>
        </w:r>
      </w:hyperlink>
      <w:r w:rsidRPr="00193E9E">
        <w:t> — 1-я половина</w:t>
      </w:r>
      <w:r w:rsidRPr="00193E9E">
        <w:rPr>
          <w:rStyle w:val="apple-converted-space"/>
        </w:rPr>
        <w:t> </w:t>
      </w:r>
      <w:hyperlink r:id="rId6" w:tooltip="IV век до н. э." w:history="1">
        <w:r w:rsidRPr="00193E9E">
          <w:rPr>
            <w:rStyle w:val="a5"/>
          </w:rPr>
          <w:t>IV</w:t>
        </w:r>
      </w:hyperlink>
      <w:r w:rsidRPr="00193E9E">
        <w:rPr>
          <w:rStyle w:val="apple-converted-space"/>
        </w:rPr>
        <w:t> </w:t>
      </w:r>
      <w:r>
        <w:t xml:space="preserve">веков до н. э.): </w:t>
      </w:r>
      <w:hyperlink r:id="rId7" w:tooltip="Протагор Абдерский" w:history="1">
        <w:r w:rsidRPr="00193E9E">
          <w:rPr>
            <w:rStyle w:val="a5"/>
          </w:rPr>
          <w:t xml:space="preserve">Протагор </w:t>
        </w:r>
        <w:proofErr w:type="spellStart"/>
        <w:r w:rsidRPr="00193E9E">
          <w:rPr>
            <w:rStyle w:val="a5"/>
          </w:rPr>
          <w:t>Абдерский</w:t>
        </w:r>
        <w:proofErr w:type="spellEnd"/>
      </w:hyperlink>
      <w:r w:rsidRPr="00193E9E">
        <w:t>,</w:t>
      </w:r>
      <w:r w:rsidRPr="00193E9E">
        <w:rPr>
          <w:rStyle w:val="apple-converted-space"/>
        </w:rPr>
        <w:t> </w:t>
      </w:r>
      <w:proofErr w:type="spellStart"/>
      <w:r w:rsidRPr="00193E9E">
        <w:fldChar w:fldCharType="begin"/>
      </w:r>
      <w:r w:rsidRPr="00193E9E">
        <w:instrText xml:space="preserve"> HYPERLINK "https://ru.wikipedia.org/wiki/%D0%93%D0%BE%D1%80%D0%B3%D0%B8%D0%B9_%D0%B8%D0%B7_%D0%9B%D0%B5%D0%BE%D0%BD%D1%82%D0%B8%D0%BD" \o "Горгий из Леонтин" </w:instrText>
      </w:r>
      <w:r w:rsidRPr="00193E9E">
        <w:fldChar w:fldCharType="separate"/>
      </w:r>
      <w:r w:rsidRPr="00193E9E">
        <w:rPr>
          <w:rStyle w:val="a5"/>
        </w:rPr>
        <w:t>Горгий</w:t>
      </w:r>
      <w:proofErr w:type="spellEnd"/>
      <w:r w:rsidRPr="00193E9E">
        <w:rPr>
          <w:rStyle w:val="a5"/>
        </w:rPr>
        <w:t xml:space="preserve"> из </w:t>
      </w:r>
      <w:proofErr w:type="spellStart"/>
      <w:r w:rsidRPr="00193E9E">
        <w:rPr>
          <w:rStyle w:val="a5"/>
        </w:rPr>
        <w:t>Леонтин</w:t>
      </w:r>
      <w:proofErr w:type="spellEnd"/>
      <w:r w:rsidRPr="00193E9E">
        <w:fldChar w:fldCharType="end"/>
      </w:r>
      <w:r w:rsidRPr="00193E9E">
        <w:t>,</w:t>
      </w:r>
      <w:r w:rsidRPr="00193E9E">
        <w:rPr>
          <w:rStyle w:val="apple-converted-space"/>
        </w:rPr>
        <w:t> </w:t>
      </w:r>
      <w:proofErr w:type="spellStart"/>
      <w:r w:rsidRPr="00193E9E">
        <w:fldChar w:fldCharType="begin"/>
      </w:r>
      <w:r w:rsidRPr="00193E9E">
        <w:instrText xml:space="preserve"> HYPERLINK "https://ru.wikipedia.org/wiki/%D0%93%D0%B8%D0%BF%D0%BF%D0%B8%D0%B9_%D0%AD%D0%BB%D0%B8%D0%B4%D1%81%D0%BA%D0%B8%D0%B9" \o "Гиппий Элидский" </w:instrText>
      </w:r>
      <w:r w:rsidRPr="00193E9E">
        <w:fldChar w:fldCharType="separate"/>
      </w:r>
      <w:r w:rsidRPr="00193E9E">
        <w:rPr>
          <w:rStyle w:val="a5"/>
        </w:rPr>
        <w:t>Гиппий</w:t>
      </w:r>
      <w:proofErr w:type="spellEnd"/>
      <w:r w:rsidRPr="00193E9E">
        <w:rPr>
          <w:rStyle w:val="a5"/>
        </w:rPr>
        <w:t xml:space="preserve"> из </w:t>
      </w:r>
      <w:proofErr w:type="spellStart"/>
      <w:r w:rsidRPr="00193E9E">
        <w:rPr>
          <w:rStyle w:val="a5"/>
        </w:rPr>
        <w:t>Элиды</w:t>
      </w:r>
      <w:r w:rsidRPr="00193E9E">
        <w:fldChar w:fldCharType="end"/>
      </w:r>
      <w:r w:rsidRPr="00193E9E">
        <w:t>,</w:t>
      </w:r>
      <w:hyperlink r:id="rId8" w:tooltip="Продик Кеосский" w:history="1">
        <w:r w:rsidRPr="00193E9E">
          <w:rPr>
            <w:rStyle w:val="a5"/>
          </w:rPr>
          <w:t>Продик</w:t>
        </w:r>
        <w:proofErr w:type="spellEnd"/>
        <w:r w:rsidRPr="00193E9E">
          <w:rPr>
            <w:rStyle w:val="a5"/>
          </w:rPr>
          <w:t xml:space="preserve"> </w:t>
        </w:r>
        <w:proofErr w:type="spellStart"/>
        <w:r w:rsidRPr="00193E9E">
          <w:rPr>
            <w:rStyle w:val="a5"/>
          </w:rPr>
          <w:t>Кеосский</w:t>
        </w:r>
        <w:proofErr w:type="spellEnd"/>
      </w:hyperlink>
      <w:r w:rsidRPr="00193E9E">
        <w:t>,</w:t>
      </w:r>
      <w:r w:rsidRPr="00193E9E">
        <w:rPr>
          <w:rStyle w:val="apple-converted-space"/>
        </w:rPr>
        <w:t> </w:t>
      </w:r>
      <w:proofErr w:type="spellStart"/>
      <w:r>
        <w:fldChar w:fldCharType="begin"/>
      </w:r>
      <w:r>
        <w:instrText>HYPERLINK "https://ru.wikipedia.org/wiki/%D0%90%D0%BD%D1%82%D0%B8%D1%84%D0%BE%D0%BD%D1%82" \o "Антифонт"</w:instrText>
      </w:r>
      <w:r>
        <w:fldChar w:fldCharType="separate"/>
      </w:r>
      <w:r w:rsidRPr="00193E9E">
        <w:rPr>
          <w:rStyle w:val="a5"/>
        </w:rPr>
        <w:t>Антифонт</w:t>
      </w:r>
      <w:proofErr w:type="spellEnd"/>
      <w:r>
        <w:fldChar w:fldCharType="end"/>
      </w:r>
      <w:r w:rsidRPr="00193E9E">
        <w:t>,</w:t>
      </w:r>
      <w:r w:rsidRPr="00193E9E">
        <w:rPr>
          <w:rStyle w:val="apple-converted-space"/>
        </w:rPr>
        <w:t> </w:t>
      </w:r>
      <w:proofErr w:type="spellStart"/>
      <w:r w:rsidRPr="00193E9E">
        <w:fldChar w:fldCharType="begin"/>
      </w:r>
      <w:r w:rsidRPr="00193E9E">
        <w:instrText xml:space="preserve"> HYPERLINK "https://ru.wikipedia.org/wiki/%D0%9A%D1%80%D0%B8%D1%82%D0%B8%D0%B9_%D0%90%D1%84%D0%B8%D0%BD%D1%81%D0%BA%D0%B8%D0%B9" \o "Критий Афинский" </w:instrText>
      </w:r>
      <w:r w:rsidRPr="00193E9E">
        <w:fldChar w:fldCharType="separate"/>
      </w:r>
      <w:r w:rsidRPr="00193E9E">
        <w:rPr>
          <w:rStyle w:val="a5"/>
        </w:rPr>
        <w:t>Критий</w:t>
      </w:r>
      <w:proofErr w:type="spellEnd"/>
      <w:r w:rsidRPr="00193E9E">
        <w:rPr>
          <w:rStyle w:val="a5"/>
        </w:rPr>
        <w:t xml:space="preserve"> Афинский</w:t>
      </w:r>
      <w:r w:rsidRPr="00193E9E">
        <w:fldChar w:fldCharType="end"/>
      </w:r>
      <w:r w:rsidRPr="00193E9E">
        <w:t>)</w:t>
      </w:r>
      <w:r>
        <w:t>;</w:t>
      </w:r>
      <w:r w:rsidRPr="00193E9E">
        <w:t xml:space="preserve"> </w:t>
      </w:r>
      <w:r>
        <w:t>Н</w:t>
      </w:r>
      <w:r w:rsidRPr="00193E9E">
        <w:t>овая софистика (</w:t>
      </w:r>
      <w:hyperlink r:id="rId9" w:tooltip="II век" w:history="1">
        <w:r w:rsidRPr="00193E9E">
          <w:rPr>
            <w:rStyle w:val="a5"/>
          </w:rPr>
          <w:t>2</w:t>
        </w:r>
      </w:hyperlink>
      <w:r w:rsidRPr="00193E9E">
        <w:t> — нач.</w:t>
      </w:r>
      <w:r w:rsidRPr="00193E9E">
        <w:rPr>
          <w:rStyle w:val="apple-converted-space"/>
        </w:rPr>
        <w:t> </w:t>
      </w:r>
      <w:hyperlink r:id="rId10" w:tooltip="III век" w:history="1">
        <w:r w:rsidRPr="00193E9E">
          <w:rPr>
            <w:rStyle w:val="a5"/>
          </w:rPr>
          <w:t>3 в. н. э.</w:t>
        </w:r>
      </w:hyperlink>
      <w:r>
        <w:t>):</w:t>
      </w:r>
      <w:r w:rsidRPr="00193E9E">
        <w:t xml:space="preserve"> </w:t>
      </w:r>
      <w:hyperlink r:id="rId11" w:tooltip="Лукиан Самосатский" w:history="1">
        <w:r w:rsidRPr="00193E9E">
          <w:rPr>
            <w:rStyle w:val="a5"/>
          </w:rPr>
          <w:t xml:space="preserve">Лукиан </w:t>
        </w:r>
        <w:proofErr w:type="spellStart"/>
        <w:r w:rsidRPr="00193E9E">
          <w:rPr>
            <w:rStyle w:val="a5"/>
          </w:rPr>
          <w:t>Самосатский</w:t>
        </w:r>
        <w:proofErr w:type="spellEnd"/>
      </w:hyperlink>
      <w:r w:rsidRPr="00193E9E">
        <w:t>,</w:t>
      </w:r>
      <w:r w:rsidRPr="00193E9E">
        <w:rPr>
          <w:rStyle w:val="apple-converted-space"/>
        </w:rPr>
        <w:t> </w:t>
      </w:r>
      <w:hyperlink r:id="rId12" w:tooltip="Флавий Филострат" w:history="1">
        <w:r w:rsidRPr="00193E9E">
          <w:rPr>
            <w:rStyle w:val="a5"/>
          </w:rPr>
          <w:t xml:space="preserve">Флавий </w:t>
        </w:r>
        <w:proofErr w:type="spellStart"/>
        <w:r w:rsidRPr="00193E9E">
          <w:rPr>
            <w:rStyle w:val="a5"/>
          </w:rPr>
          <w:t>Филострат</w:t>
        </w:r>
        <w:proofErr w:type="spellEnd"/>
      </w:hyperlink>
      <w:r>
        <w:rPr>
          <w:rStyle w:val="apple-converted-space"/>
        </w:rPr>
        <w:t>;</w:t>
      </w:r>
      <w:r w:rsidRPr="00193E9E">
        <w:t xml:space="preserve"> </w:t>
      </w:r>
      <w:r>
        <w:t>П</w:t>
      </w:r>
      <w:r w:rsidRPr="00193E9E">
        <w:t>оздняя софистика (</w:t>
      </w:r>
      <w:hyperlink r:id="rId13" w:tooltip="IV век" w:history="1">
        <w:r w:rsidRPr="00193E9E">
          <w:rPr>
            <w:rStyle w:val="a5"/>
          </w:rPr>
          <w:t>4 в. н. э.</w:t>
        </w:r>
      </w:hyperlink>
      <w:r>
        <w:t>):</w:t>
      </w:r>
      <w:r w:rsidRPr="00193E9E">
        <w:rPr>
          <w:rStyle w:val="apple-converted-space"/>
        </w:rPr>
        <w:t> </w:t>
      </w:r>
      <w:proofErr w:type="spellStart"/>
      <w:r>
        <w:fldChar w:fldCharType="begin"/>
      </w:r>
      <w:r>
        <w:instrText>HYPERLINK "https://ru.wikipedia.org/wiki/%D0%9B%D0%B8%D0%B1%D0%B0%D0%BD%D0%B8%D0%B9" \o "Либаний"</w:instrText>
      </w:r>
      <w:r>
        <w:fldChar w:fldCharType="separate"/>
      </w:r>
      <w:r w:rsidRPr="00193E9E">
        <w:rPr>
          <w:rStyle w:val="a5"/>
        </w:rPr>
        <w:t>Либаний</w:t>
      </w:r>
      <w:proofErr w:type="spellEnd"/>
      <w:r>
        <w:fldChar w:fldCharType="end"/>
      </w:r>
      <w:r w:rsidRPr="00193E9E">
        <w:t>,</w:t>
      </w:r>
      <w:r w:rsidRPr="00193E9E">
        <w:rPr>
          <w:rStyle w:val="apple-converted-space"/>
        </w:rPr>
        <w:t> </w:t>
      </w:r>
      <w:hyperlink r:id="rId14" w:tooltip="Юлиан Отступник" w:history="1">
        <w:r w:rsidRPr="00193E9E">
          <w:rPr>
            <w:rStyle w:val="a5"/>
          </w:rPr>
          <w:t>Юлиан Отступник</w:t>
        </w:r>
      </w:hyperlink>
      <w:r w:rsidRPr="00193E9E">
        <w:rPr>
          <w:color w:val="FF0000"/>
          <w:sz w:val="28"/>
          <w:szCs w:val="28"/>
        </w:rPr>
        <w:t>]</w:t>
      </w:r>
      <w:r w:rsidRPr="00011886">
        <w:rPr>
          <w:color w:val="FF0000"/>
          <w:sz w:val="28"/>
          <w:szCs w:val="28"/>
        </w:rPr>
        <w:t xml:space="preserve">. </w:t>
      </w:r>
      <w:r w:rsidRPr="00193E9E">
        <w:rPr>
          <w:sz w:val="28"/>
          <w:szCs w:val="28"/>
        </w:rPr>
        <w:t>Истина, по мнению софистов, – только субъективное суждение о чем-либо. Основа их учения – суждение о том, что человек есть мера всех вещей.</w:t>
      </w:r>
    </w:p>
    <w:p w:rsidR="000C35DD" w:rsidRPr="00193E9E" w:rsidRDefault="000C35DD" w:rsidP="000C35DD">
      <w:pPr>
        <w:spacing w:after="0" w:line="240" w:lineRule="auto"/>
        <w:ind w:right="-284"/>
        <w:rPr>
          <w:rFonts w:ascii="Times New Roman" w:hAnsi="Times New Roman" w:cs="Times New Roman"/>
          <w:b/>
          <w:sz w:val="28"/>
          <w:szCs w:val="28"/>
        </w:rPr>
      </w:pPr>
    </w:p>
    <w:p w:rsidR="000C35DD" w:rsidRPr="00A23620" w:rsidRDefault="000C35DD" w:rsidP="000C35DD">
      <w:pPr>
        <w:shd w:val="clear" w:color="auto" w:fill="FFFFFF"/>
        <w:spacing w:after="0" w:line="240" w:lineRule="auto"/>
        <w:ind w:left="-851" w:right="45" w:firstLine="425"/>
        <w:jc w:val="both"/>
        <w:outlineLvl w:val="1"/>
        <w:rPr>
          <w:rFonts w:ascii="Times New Roman" w:eastAsia="Times New Roman" w:hAnsi="Times New Roman" w:cs="Times New Roman"/>
          <w:b/>
          <w:bCs/>
          <w:i/>
          <w:kern w:val="36"/>
          <w:sz w:val="28"/>
          <w:szCs w:val="28"/>
          <w:lang w:eastAsia="ru-RU"/>
        </w:rPr>
      </w:pPr>
      <w:r w:rsidRPr="00A23620">
        <w:rPr>
          <w:rFonts w:ascii="Times New Roman" w:eastAsia="Times New Roman" w:hAnsi="Times New Roman" w:cs="Times New Roman"/>
          <w:b/>
          <w:bCs/>
          <w:i/>
          <w:kern w:val="36"/>
          <w:sz w:val="28"/>
          <w:szCs w:val="28"/>
          <w:lang w:eastAsia="ru-RU"/>
        </w:rPr>
        <w:t>Части риторической разработки речи</w:t>
      </w:r>
      <w:r>
        <w:rPr>
          <w:rFonts w:ascii="Times New Roman" w:eastAsia="Times New Roman" w:hAnsi="Times New Roman" w:cs="Times New Roman"/>
          <w:b/>
          <w:bCs/>
          <w:i/>
          <w:kern w:val="36"/>
          <w:sz w:val="28"/>
          <w:szCs w:val="28"/>
          <w:lang w:eastAsia="ru-RU"/>
        </w:rPr>
        <w:t>: (</w:t>
      </w:r>
      <w:r w:rsidRPr="00193E9E">
        <w:rPr>
          <w:rFonts w:ascii="Times New Roman" w:eastAsia="Times New Roman" w:hAnsi="Times New Roman" w:cs="Times New Roman"/>
          <w:sz w:val="28"/>
          <w:szCs w:val="28"/>
          <w:lang w:eastAsia="ru-RU"/>
        </w:rPr>
        <w:t>были определены еще в античности</w:t>
      </w:r>
      <w:r>
        <w:rPr>
          <w:rFonts w:ascii="Times New Roman" w:eastAsia="Times New Roman" w:hAnsi="Times New Roman" w:cs="Times New Roman"/>
          <w:sz w:val="28"/>
          <w:szCs w:val="28"/>
          <w:lang w:eastAsia="ru-RU"/>
        </w:rPr>
        <w:t>)</w:t>
      </w:r>
      <w:r w:rsidRPr="00193E9E">
        <w:rPr>
          <w:rFonts w:ascii="Times New Roman" w:eastAsia="Times New Roman" w:hAnsi="Times New Roman" w:cs="Times New Roman"/>
          <w:sz w:val="28"/>
          <w:szCs w:val="28"/>
          <w:lang w:eastAsia="ru-RU"/>
        </w:rPr>
        <w:t xml:space="preserve"> </w:t>
      </w:r>
    </w:p>
    <w:p w:rsidR="000C35DD" w:rsidRPr="00193E9E" w:rsidRDefault="000C35DD" w:rsidP="000C35DD">
      <w:pPr>
        <w:shd w:val="clear" w:color="auto" w:fill="FFFFFF"/>
        <w:spacing w:after="0" w:line="240" w:lineRule="auto"/>
        <w:ind w:left="-851" w:right="45" w:firstLine="425"/>
        <w:jc w:val="both"/>
        <w:rPr>
          <w:rFonts w:ascii="Times New Roman" w:eastAsia="Times New Roman" w:hAnsi="Times New Roman" w:cs="Times New Roman"/>
          <w:sz w:val="28"/>
          <w:szCs w:val="28"/>
          <w:lang w:eastAsia="ru-RU"/>
        </w:rPr>
      </w:pPr>
      <w:r w:rsidRPr="00193E9E">
        <w:rPr>
          <w:rFonts w:ascii="Times New Roman" w:eastAsia="Times New Roman" w:hAnsi="Times New Roman" w:cs="Times New Roman"/>
          <w:sz w:val="28"/>
          <w:szCs w:val="28"/>
          <w:lang w:eastAsia="ru-RU"/>
        </w:rPr>
        <w:t>1) нахождение или изобретение материала речи или текста (</w:t>
      </w:r>
      <w:proofErr w:type="spellStart"/>
      <w:r w:rsidRPr="00193E9E">
        <w:rPr>
          <w:rFonts w:ascii="Times New Roman" w:eastAsia="Times New Roman" w:hAnsi="Times New Roman" w:cs="Times New Roman"/>
          <w:sz w:val="28"/>
          <w:szCs w:val="28"/>
          <w:lang w:eastAsia="ru-RU"/>
        </w:rPr>
        <w:t>inventio</w:t>
      </w:r>
      <w:proofErr w:type="spellEnd"/>
      <w:r w:rsidRPr="00193E9E">
        <w:rPr>
          <w:rFonts w:ascii="Times New Roman" w:eastAsia="Times New Roman" w:hAnsi="Times New Roman" w:cs="Times New Roman"/>
          <w:sz w:val="28"/>
          <w:szCs w:val="28"/>
          <w:lang w:eastAsia="ru-RU"/>
        </w:rPr>
        <w:t>);</w:t>
      </w:r>
    </w:p>
    <w:p w:rsidR="000C35DD" w:rsidRPr="00193E9E" w:rsidRDefault="000C35DD" w:rsidP="000C35DD">
      <w:pPr>
        <w:shd w:val="clear" w:color="auto" w:fill="FFFFFF"/>
        <w:spacing w:after="0" w:line="240" w:lineRule="auto"/>
        <w:ind w:left="-851" w:right="45" w:firstLine="425"/>
        <w:jc w:val="both"/>
        <w:rPr>
          <w:rFonts w:ascii="Times New Roman" w:eastAsia="Times New Roman" w:hAnsi="Times New Roman" w:cs="Times New Roman"/>
          <w:sz w:val="28"/>
          <w:szCs w:val="28"/>
          <w:lang w:eastAsia="ru-RU"/>
        </w:rPr>
      </w:pPr>
      <w:r w:rsidRPr="00193E9E">
        <w:rPr>
          <w:rFonts w:ascii="Times New Roman" w:eastAsia="Times New Roman" w:hAnsi="Times New Roman" w:cs="Times New Roman"/>
          <w:sz w:val="28"/>
          <w:szCs w:val="28"/>
          <w:lang w:eastAsia="ru-RU"/>
        </w:rPr>
        <w:t>2) расположение, или композиция, материала (</w:t>
      </w:r>
      <w:proofErr w:type="spellStart"/>
      <w:r w:rsidRPr="00193E9E">
        <w:rPr>
          <w:rFonts w:ascii="Times New Roman" w:eastAsia="Times New Roman" w:hAnsi="Times New Roman" w:cs="Times New Roman"/>
          <w:sz w:val="28"/>
          <w:szCs w:val="28"/>
          <w:lang w:eastAsia="ru-RU"/>
        </w:rPr>
        <w:t>dispositio</w:t>
      </w:r>
      <w:proofErr w:type="spellEnd"/>
      <w:r w:rsidRPr="00193E9E">
        <w:rPr>
          <w:rFonts w:ascii="Times New Roman" w:eastAsia="Times New Roman" w:hAnsi="Times New Roman" w:cs="Times New Roman"/>
          <w:sz w:val="28"/>
          <w:szCs w:val="28"/>
          <w:lang w:eastAsia="ru-RU"/>
        </w:rPr>
        <w:t>);</w:t>
      </w:r>
    </w:p>
    <w:p w:rsidR="000C35DD" w:rsidRPr="00193E9E" w:rsidRDefault="000C35DD" w:rsidP="000C35DD">
      <w:pPr>
        <w:shd w:val="clear" w:color="auto" w:fill="FFFFFF"/>
        <w:spacing w:after="0" w:line="240" w:lineRule="auto"/>
        <w:ind w:left="-851" w:right="45" w:firstLine="425"/>
        <w:jc w:val="both"/>
        <w:rPr>
          <w:rFonts w:ascii="Times New Roman" w:eastAsia="Times New Roman" w:hAnsi="Times New Roman" w:cs="Times New Roman"/>
          <w:sz w:val="28"/>
          <w:szCs w:val="28"/>
          <w:lang w:eastAsia="ru-RU"/>
        </w:rPr>
      </w:pPr>
      <w:r w:rsidRPr="00193E9E">
        <w:rPr>
          <w:rFonts w:ascii="Times New Roman" w:eastAsia="Times New Roman" w:hAnsi="Times New Roman" w:cs="Times New Roman"/>
          <w:sz w:val="28"/>
          <w:szCs w:val="28"/>
          <w:lang w:eastAsia="ru-RU"/>
        </w:rPr>
        <w:t>3) словесное выражение, или дикция (</w:t>
      </w:r>
      <w:proofErr w:type="spellStart"/>
      <w:r w:rsidRPr="00193E9E">
        <w:rPr>
          <w:rFonts w:ascii="Times New Roman" w:eastAsia="Times New Roman" w:hAnsi="Times New Roman" w:cs="Times New Roman"/>
          <w:sz w:val="28"/>
          <w:szCs w:val="28"/>
          <w:lang w:eastAsia="ru-RU"/>
        </w:rPr>
        <w:t>elocutio</w:t>
      </w:r>
      <w:proofErr w:type="spellEnd"/>
      <w:r w:rsidRPr="00193E9E">
        <w:rPr>
          <w:rFonts w:ascii="Times New Roman" w:eastAsia="Times New Roman" w:hAnsi="Times New Roman" w:cs="Times New Roman"/>
          <w:sz w:val="28"/>
          <w:szCs w:val="28"/>
          <w:lang w:eastAsia="ru-RU"/>
        </w:rPr>
        <w:t>);</w:t>
      </w:r>
    </w:p>
    <w:p w:rsidR="000C35DD" w:rsidRPr="00193E9E" w:rsidRDefault="000C35DD" w:rsidP="000C35DD">
      <w:pPr>
        <w:shd w:val="clear" w:color="auto" w:fill="FFFFFF"/>
        <w:spacing w:after="0" w:line="240" w:lineRule="auto"/>
        <w:ind w:left="-851" w:right="45" w:firstLine="425"/>
        <w:jc w:val="both"/>
        <w:rPr>
          <w:rFonts w:ascii="Times New Roman" w:eastAsia="Times New Roman" w:hAnsi="Times New Roman" w:cs="Times New Roman"/>
          <w:sz w:val="28"/>
          <w:szCs w:val="28"/>
          <w:lang w:eastAsia="ru-RU"/>
        </w:rPr>
      </w:pPr>
      <w:r w:rsidRPr="00193E9E">
        <w:rPr>
          <w:rFonts w:ascii="Times New Roman" w:eastAsia="Times New Roman" w:hAnsi="Times New Roman" w:cs="Times New Roman"/>
          <w:sz w:val="28"/>
          <w:szCs w:val="28"/>
          <w:lang w:eastAsia="ru-RU"/>
        </w:rPr>
        <w:t>4) память, запоминание (</w:t>
      </w:r>
      <w:proofErr w:type="spellStart"/>
      <w:r w:rsidRPr="00193E9E">
        <w:rPr>
          <w:rFonts w:ascii="Times New Roman" w:eastAsia="Times New Roman" w:hAnsi="Times New Roman" w:cs="Times New Roman"/>
          <w:sz w:val="28"/>
          <w:szCs w:val="28"/>
          <w:lang w:eastAsia="ru-RU"/>
        </w:rPr>
        <w:t>memoria</w:t>
      </w:r>
      <w:proofErr w:type="spellEnd"/>
      <w:r w:rsidRPr="00193E9E">
        <w:rPr>
          <w:rFonts w:ascii="Times New Roman" w:eastAsia="Times New Roman" w:hAnsi="Times New Roman" w:cs="Times New Roman"/>
          <w:sz w:val="28"/>
          <w:szCs w:val="28"/>
          <w:lang w:eastAsia="ru-RU"/>
        </w:rPr>
        <w:t>);</w:t>
      </w:r>
    </w:p>
    <w:p w:rsidR="000C35DD" w:rsidRPr="00193E9E" w:rsidRDefault="000C35DD" w:rsidP="000C35DD">
      <w:pPr>
        <w:shd w:val="clear" w:color="auto" w:fill="FFFFFF"/>
        <w:spacing w:after="0" w:line="240" w:lineRule="auto"/>
        <w:ind w:left="-851" w:right="45" w:firstLine="425"/>
        <w:jc w:val="both"/>
        <w:rPr>
          <w:rFonts w:ascii="Times New Roman" w:eastAsia="Times New Roman" w:hAnsi="Times New Roman" w:cs="Times New Roman"/>
          <w:sz w:val="28"/>
          <w:szCs w:val="28"/>
          <w:lang w:eastAsia="ru-RU"/>
        </w:rPr>
      </w:pPr>
      <w:r w:rsidRPr="00193E9E">
        <w:rPr>
          <w:rFonts w:ascii="Times New Roman" w:eastAsia="Times New Roman" w:hAnsi="Times New Roman" w:cs="Times New Roman"/>
          <w:sz w:val="28"/>
          <w:szCs w:val="28"/>
          <w:lang w:eastAsia="ru-RU"/>
        </w:rPr>
        <w:t>5) исполнение, произнесение (</w:t>
      </w:r>
      <w:proofErr w:type="spellStart"/>
      <w:r w:rsidRPr="00193E9E">
        <w:rPr>
          <w:rFonts w:ascii="Times New Roman" w:eastAsia="Times New Roman" w:hAnsi="Times New Roman" w:cs="Times New Roman"/>
          <w:sz w:val="28"/>
          <w:szCs w:val="28"/>
          <w:lang w:eastAsia="ru-RU"/>
        </w:rPr>
        <w:t>actio</w:t>
      </w:r>
      <w:proofErr w:type="spellEnd"/>
      <w:r w:rsidRPr="00193E9E">
        <w:rPr>
          <w:rFonts w:ascii="Times New Roman" w:eastAsia="Times New Roman" w:hAnsi="Times New Roman" w:cs="Times New Roman"/>
          <w:sz w:val="28"/>
          <w:szCs w:val="28"/>
          <w:lang w:eastAsia="ru-RU"/>
        </w:rPr>
        <w:t xml:space="preserve">). </w:t>
      </w:r>
    </w:p>
    <w:p w:rsidR="000C35DD" w:rsidRPr="00193E9E" w:rsidRDefault="000C35DD" w:rsidP="000C35DD">
      <w:pPr>
        <w:shd w:val="clear" w:color="auto" w:fill="FFFFFF"/>
        <w:spacing w:after="0" w:line="240" w:lineRule="auto"/>
        <w:ind w:left="-851" w:right="45" w:firstLine="425"/>
        <w:jc w:val="center"/>
        <w:outlineLvl w:val="1"/>
        <w:rPr>
          <w:rFonts w:ascii="Times New Roman" w:eastAsia="Times New Roman" w:hAnsi="Times New Roman" w:cs="Times New Roman"/>
          <w:sz w:val="28"/>
          <w:szCs w:val="28"/>
          <w:lang w:eastAsia="ru-RU"/>
        </w:rPr>
      </w:pPr>
      <w:bookmarkStart w:id="0" w:name="label7"/>
      <w:bookmarkEnd w:id="0"/>
    </w:p>
    <w:p w:rsidR="000C35DD" w:rsidRPr="00193E9E" w:rsidRDefault="000C35DD" w:rsidP="000C35DD">
      <w:pPr>
        <w:shd w:val="clear" w:color="auto" w:fill="FFFFFF"/>
        <w:spacing w:after="0" w:line="240" w:lineRule="auto"/>
        <w:ind w:left="-851" w:right="45" w:firstLine="425"/>
        <w:jc w:val="both"/>
        <w:outlineLvl w:val="1"/>
        <w:rPr>
          <w:rFonts w:ascii="Times New Roman" w:eastAsia="Times New Roman" w:hAnsi="Times New Roman" w:cs="Times New Roman"/>
          <w:b/>
          <w:bCs/>
          <w:i/>
          <w:kern w:val="36"/>
          <w:sz w:val="28"/>
          <w:szCs w:val="28"/>
          <w:lang w:eastAsia="ru-RU"/>
        </w:rPr>
      </w:pPr>
      <w:bookmarkStart w:id="1" w:name="label8"/>
      <w:bookmarkEnd w:id="1"/>
      <w:r w:rsidRPr="00193E9E">
        <w:rPr>
          <w:rFonts w:ascii="Times New Roman" w:eastAsia="Times New Roman" w:hAnsi="Times New Roman" w:cs="Times New Roman"/>
          <w:b/>
          <w:bCs/>
          <w:i/>
          <w:kern w:val="36"/>
          <w:sz w:val="28"/>
          <w:szCs w:val="28"/>
          <w:lang w:eastAsia="ru-RU"/>
        </w:rPr>
        <w:t>Модусы убедительности</w:t>
      </w:r>
      <w:r>
        <w:rPr>
          <w:rFonts w:ascii="Times New Roman" w:eastAsia="Times New Roman" w:hAnsi="Times New Roman" w:cs="Times New Roman"/>
          <w:b/>
          <w:bCs/>
          <w:i/>
          <w:kern w:val="36"/>
          <w:sz w:val="28"/>
          <w:szCs w:val="28"/>
          <w:lang w:eastAsia="ru-RU"/>
        </w:rPr>
        <w:t>:</w:t>
      </w:r>
    </w:p>
    <w:p w:rsidR="000C35DD" w:rsidRPr="00193E9E" w:rsidRDefault="000C35DD" w:rsidP="000C35DD">
      <w:pPr>
        <w:shd w:val="clear" w:color="auto" w:fill="FFFFFF"/>
        <w:spacing w:after="0" w:line="240" w:lineRule="auto"/>
        <w:ind w:left="-851" w:right="45" w:firstLine="425"/>
        <w:jc w:val="both"/>
        <w:rPr>
          <w:rFonts w:ascii="Times New Roman" w:eastAsia="Times New Roman" w:hAnsi="Times New Roman" w:cs="Times New Roman"/>
          <w:sz w:val="28"/>
          <w:szCs w:val="28"/>
          <w:lang w:eastAsia="ru-RU"/>
        </w:rPr>
      </w:pPr>
      <w:r w:rsidRPr="00193E9E">
        <w:rPr>
          <w:rFonts w:ascii="Times New Roman" w:eastAsia="Times New Roman" w:hAnsi="Times New Roman" w:cs="Times New Roman"/>
          <w:sz w:val="28"/>
          <w:szCs w:val="28"/>
          <w:lang w:eastAsia="ru-RU"/>
        </w:rPr>
        <w:t>Будет ли тема подаваться в проблемном виде или описательно, в виде бесстрастного логического рассуждения или эмоционально – это основные способы раскрытия темы. Риторика возводит их к источникам, или модусам убедительности: </w:t>
      </w:r>
      <w:r w:rsidRPr="00193E9E">
        <w:rPr>
          <w:rFonts w:ascii="Times New Roman" w:eastAsia="Times New Roman" w:hAnsi="Times New Roman" w:cs="Times New Roman"/>
          <w:b/>
          <w:bCs/>
          <w:sz w:val="28"/>
          <w:szCs w:val="28"/>
          <w:lang w:eastAsia="ru-RU"/>
        </w:rPr>
        <w:t xml:space="preserve">логосу, </w:t>
      </w:r>
      <w:proofErr w:type="spellStart"/>
      <w:r w:rsidRPr="00193E9E">
        <w:rPr>
          <w:rFonts w:ascii="Times New Roman" w:eastAsia="Times New Roman" w:hAnsi="Times New Roman" w:cs="Times New Roman"/>
          <w:b/>
          <w:bCs/>
          <w:sz w:val="28"/>
          <w:szCs w:val="28"/>
          <w:lang w:eastAsia="ru-RU"/>
        </w:rPr>
        <w:t>этосу</w:t>
      </w:r>
      <w:proofErr w:type="spellEnd"/>
      <w:r w:rsidRPr="00193E9E">
        <w:rPr>
          <w:rFonts w:ascii="Times New Roman" w:eastAsia="Times New Roman" w:hAnsi="Times New Roman" w:cs="Times New Roman"/>
          <w:b/>
          <w:bCs/>
          <w:sz w:val="28"/>
          <w:szCs w:val="28"/>
          <w:lang w:eastAsia="ru-RU"/>
        </w:rPr>
        <w:t xml:space="preserve"> и пафосу. </w:t>
      </w:r>
      <w:r w:rsidRPr="00193E9E">
        <w:rPr>
          <w:rFonts w:ascii="Times New Roman" w:eastAsia="Times New Roman" w:hAnsi="Times New Roman" w:cs="Times New Roman"/>
          <w:sz w:val="28"/>
          <w:szCs w:val="28"/>
          <w:lang w:eastAsia="ru-RU"/>
        </w:rPr>
        <w:t xml:space="preserve">Это три категории, которые задают ценностные ориентации и нормативные предписания, пронизывают собой все этапы риторического канона. </w:t>
      </w:r>
    </w:p>
    <w:p w:rsidR="000C35DD" w:rsidRPr="00193E9E" w:rsidRDefault="000C35DD" w:rsidP="000C35DD">
      <w:pPr>
        <w:shd w:val="clear" w:color="auto" w:fill="FFFFFF"/>
        <w:spacing w:after="0" w:line="240" w:lineRule="auto"/>
        <w:ind w:left="-851" w:right="45" w:firstLine="425"/>
        <w:jc w:val="both"/>
        <w:rPr>
          <w:rFonts w:ascii="Times New Roman" w:eastAsia="Times New Roman" w:hAnsi="Times New Roman" w:cs="Times New Roman"/>
          <w:sz w:val="28"/>
          <w:szCs w:val="28"/>
          <w:lang w:eastAsia="ru-RU"/>
        </w:rPr>
      </w:pPr>
      <w:r w:rsidRPr="00193E9E">
        <w:rPr>
          <w:rFonts w:ascii="Times New Roman" w:eastAsia="Times New Roman" w:hAnsi="Times New Roman" w:cs="Times New Roman"/>
          <w:b/>
          <w:bCs/>
          <w:sz w:val="28"/>
          <w:szCs w:val="28"/>
          <w:lang w:eastAsia="ru-RU"/>
        </w:rPr>
        <w:t>Логос </w:t>
      </w:r>
      <w:r w:rsidRPr="00193E9E">
        <w:rPr>
          <w:rFonts w:ascii="Times New Roman" w:eastAsia="Times New Roman" w:hAnsi="Times New Roman" w:cs="Times New Roman"/>
          <w:sz w:val="28"/>
          <w:szCs w:val="28"/>
          <w:lang w:eastAsia="ru-RU"/>
        </w:rPr>
        <w:t>– это убеждение посредством апелляции к рассудку, последовательностью доводов, построенных по законам логики.</w:t>
      </w:r>
    </w:p>
    <w:p w:rsidR="000C35DD" w:rsidRPr="00193E9E" w:rsidRDefault="000C35DD" w:rsidP="000C35DD">
      <w:pPr>
        <w:shd w:val="clear" w:color="auto" w:fill="FFFFFF"/>
        <w:spacing w:after="0" w:line="240" w:lineRule="auto"/>
        <w:ind w:left="-851" w:right="45" w:firstLine="425"/>
        <w:jc w:val="both"/>
        <w:rPr>
          <w:rFonts w:ascii="Times New Roman" w:eastAsia="Times New Roman" w:hAnsi="Times New Roman" w:cs="Times New Roman"/>
          <w:sz w:val="28"/>
          <w:szCs w:val="28"/>
          <w:lang w:eastAsia="ru-RU"/>
        </w:rPr>
      </w:pPr>
      <w:proofErr w:type="spellStart"/>
      <w:r w:rsidRPr="00193E9E">
        <w:rPr>
          <w:rFonts w:ascii="Times New Roman" w:eastAsia="Times New Roman" w:hAnsi="Times New Roman" w:cs="Times New Roman"/>
          <w:b/>
          <w:bCs/>
          <w:sz w:val="28"/>
          <w:szCs w:val="28"/>
          <w:lang w:eastAsia="ru-RU"/>
        </w:rPr>
        <w:t>Этос</w:t>
      </w:r>
      <w:proofErr w:type="spellEnd"/>
      <w:r w:rsidRPr="00193E9E">
        <w:rPr>
          <w:rFonts w:ascii="Times New Roman" w:eastAsia="Times New Roman" w:hAnsi="Times New Roman" w:cs="Times New Roman"/>
          <w:sz w:val="28"/>
          <w:szCs w:val="28"/>
          <w:lang w:eastAsia="ru-RU"/>
        </w:rPr>
        <w:t xml:space="preserve">– убеждение посредством апелляции к признаваемым аудиторией моральным принципам. Поскольку общие моральные принципы и ценности известны (справедливость, честность, уважение к святыням, преданность родине и т. д.), автору, желающему строить убеждение в </w:t>
      </w:r>
      <w:proofErr w:type="spellStart"/>
      <w:r w:rsidRPr="00193E9E">
        <w:rPr>
          <w:rFonts w:ascii="Times New Roman" w:eastAsia="Times New Roman" w:hAnsi="Times New Roman" w:cs="Times New Roman"/>
          <w:sz w:val="28"/>
          <w:szCs w:val="28"/>
          <w:lang w:eastAsia="ru-RU"/>
        </w:rPr>
        <w:t>этосе</w:t>
      </w:r>
      <w:proofErr w:type="spellEnd"/>
      <w:r w:rsidRPr="00193E9E">
        <w:rPr>
          <w:rFonts w:ascii="Times New Roman" w:eastAsia="Times New Roman" w:hAnsi="Times New Roman" w:cs="Times New Roman"/>
          <w:sz w:val="28"/>
          <w:szCs w:val="28"/>
          <w:lang w:eastAsia="ru-RU"/>
        </w:rPr>
        <w:t>, остается лишь подобрать подходящие к случаю и наиболее близкие аудитории принципы.</w:t>
      </w:r>
    </w:p>
    <w:p w:rsidR="000C35DD" w:rsidRPr="00193E9E" w:rsidRDefault="000C35DD" w:rsidP="000C35DD">
      <w:pPr>
        <w:shd w:val="clear" w:color="auto" w:fill="FFFFFF"/>
        <w:spacing w:after="0" w:line="240" w:lineRule="auto"/>
        <w:ind w:left="-851" w:right="45" w:firstLine="425"/>
        <w:jc w:val="both"/>
        <w:rPr>
          <w:rFonts w:ascii="Times New Roman" w:eastAsia="Times New Roman" w:hAnsi="Times New Roman" w:cs="Times New Roman"/>
          <w:sz w:val="28"/>
          <w:szCs w:val="28"/>
          <w:lang w:eastAsia="ru-RU"/>
        </w:rPr>
      </w:pPr>
      <w:r w:rsidRPr="00193E9E">
        <w:rPr>
          <w:rFonts w:ascii="Times New Roman" w:eastAsia="Times New Roman" w:hAnsi="Times New Roman" w:cs="Times New Roman"/>
          <w:b/>
          <w:bCs/>
          <w:sz w:val="28"/>
          <w:szCs w:val="28"/>
          <w:lang w:eastAsia="ru-RU"/>
        </w:rPr>
        <w:t>Пафос </w:t>
      </w:r>
      <w:r w:rsidRPr="00193E9E">
        <w:rPr>
          <w:rFonts w:ascii="Times New Roman" w:eastAsia="Times New Roman" w:hAnsi="Times New Roman" w:cs="Times New Roman"/>
          <w:sz w:val="28"/>
          <w:szCs w:val="28"/>
          <w:lang w:eastAsia="ru-RU"/>
        </w:rPr>
        <w:t xml:space="preserve">означает возбуждение эмоции или страсти, на базе которой и происходит убеждение. Учение о возбуждении страстей было разработано еще в старой риторике (Ведение в культурологию. Курс лекций / Под ред. Ю. Н. Солонина, Е. Г. Соколова. </w:t>
      </w:r>
      <w:proofErr w:type="gramStart"/>
      <w:r w:rsidRPr="00193E9E">
        <w:rPr>
          <w:rFonts w:ascii="Times New Roman" w:eastAsia="Times New Roman" w:hAnsi="Times New Roman" w:cs="Times New Roman"/>
          <w:sz w:val="28"/>
          <w:szCs w:val="28"/>
          <w:lang w:eastAsia="ru-RU"/>
        </w:rPr>
        <w:t>СПб.,</w:t>
      </w:r>
      <w:proofErr w:type="gramEnd"/>
      <w:r w:rsidRPr="00193E9E">
        <w:rPr>
          <w:rFonts w:ascii="Times New Roman" w:eastAsia="Times New Roman" w:hAnsi="Times New Roman" w:cs="Times New Roman"/>
          <w:sz w:val="28"/>
          <w:szCs w:val="28"/>
          <w:lang w:eastAsia="ru-RU"/>
        </w:rPr>
        <w:t xml:space="preserve"> 2003. С. 149—160).</w:t>
      </w:r>
    </w:p>
    <w:p w:rsidR="000C35DD" w:rsidRDefault="000C35DD" w:rsidP="000C35DD">
      <w:pPr>
        <w:shd w:val="clear" w:color="auto" w:fill="FFFFFF"/>
        <w:spacing w:after="0" w:line="240" w:lineRule="auto"/>
        <w:ind w:right="45"/>
        <w:jc w:val="both"/>
        <w:outlineLvl w:val="1"/>
        <w:rPr>
          <w:rFonts w:ascii="Times New Roman" w:eastAsia="Times New Roman" w:hAnsi="Times New Roman" w:cs="Times New Roman"/>
          <w:b/>
          <w:bCs/>
          <w:kern w:val="36"/>
          <w:sz w:val="28"/>
          <w:szCs w:val="28"/>
          <w:lang w:eastAsia="ru-RU"/>
        </w:rPr>
      </w:pPr>
      <w:bookmarkStart w:id="2" w:name="label9"/>
      <w:bookmarkStart w:id="3" w:name="label10"/>
      <w:bookmarkStart w:id="4" w:name="label11"/>
      <w:bookmarkStart w:id="5" w:name="label12"/>
      <w:bookmarkEnd w:id="2"/>
      <w:bookmarkEnd w:id="3"/>
      <w:bookmarkEnd w:id="4"/>
      <w:bookmarkEnd w:id="5"/>
    </w:p>
    <w:p w:rsidR="000C35DD" w:rsidRDefault="000C35DD" w:rsidP="000C35DD">
      <w:pPr>
        <w:shd w:val="clear" w:color="auto" w:fill="FFFFFF"/>
        <w:spacing w:after="0" w:line="240" w:lineRule="auto"/>
        <w:ind w:right="45"/>
        <w:jc w:val="both"/>
        <w:outlineLvl w:val="1"/>
        <w:rPr>
          <w:rFonts w:ascii="Times New Roman" w:eastAsia="Times New Roman" w:hAnsi="Times New Roman" w:cs="Times New Roman"/>
          <w:b/>
          <w:bCs/>
          <w:kern w:val="36"/>
          <w:sz w:val="28"/>
          <w:szCs w:val="28"/>
          <w:lang w:eastAsia="ru-RU"/>
        </w:rPr>
      </w:pPr>
    </w:p>
    <w:p w:rsidR="000C35DD" w:rsidRDefault="000C35DD" w:rsidP="000C35DD">
      <w:pPr>
        <w:shd w:val="clear" w:color="auto" w:fill="FFFFFF"/>
        <w:spacing w:after="0" w:line="240" w:lineRule="auto"/>
        <w:ind w:right="45"/>
        <w:jc w:val="both"/>
        <w:outlineLvl w:val="1"/>
        <w:rPr>
          <w:rFonts w:ascii="Times New Roman" w:eastAsia="Times New Roman" w:hAnsi="Times New Roman" w:cs="Times New Roman"/>
          <w:b/>
          <w:bCs/>
          <w:kern w:val="36"/>
          <w:sz w:val="28"/>
          <w:szCs w:val="28"/>
          <w:lang w:eastAsia="ru-RU"/>
        </w:rPr>
      </w:pPr>
    </w:p>
    <w:p w:rsidR="000C35DD" w:rsidRPr="00E4605B" w:rsidRDefault="000C35DD" w:rsidP="000C35DD">
      <w:pPr>
        <w:pStyle w:val="a3"/>
        <w:spacing w:after="0" w:line="240" w:lineRule="auto"/>
        <w:ind w:left="-709" w:right="-284" w:firstLine="283"/>
        <w:rPr>
          <w:rFonts w:ascii="Times New Roman" w:hAnsi="Times New Roman" w:cs="Times New Roman"/>
          <w:b/>
          <w:sz w:val="28"/>
          <w:szCs w:val="24"/>
        </w:rPr>
      </w:pPr>
      <w:bookmarkStart w:id="6" w:name="label13"/>
      <w:bookmarkStart w:id="7" w:name="label14"/>
      <w:bookmarkStart w:id="8" w:name="label15"/>
      <w:bookmarkEnd w:id="6"/>
      <w:bookmarkEnd w:id="7"/>
      <w:bookmarkEnd w:id="8"/>
      <w:r w:rsidRPr="00A409F6">
        <w:rPr>
          <w:rFonts w:ascii="Times New Roman" w:hAnsi="Times New Roman" w:cs="Times New Roman"/>
          <w:b/>
          <w:sz w:val="28"/>
          <w:szCs w:val="24"/>
        </w:rPr>
        <w:t xml:space="preserve">3. </w:t>
      </w:r>
      <w:r>
        <w:rPr>
          <w:rFonts w:ascii="Times New Roman" w:hAnsi="Times New Roman" w:cs="Times New Roman"/>
          <w:b/>
          <w:sz w:val="28"/>
          <w:szCs w:val="24"/>
        </w:rPr>
        <w:t>Правила</w:t>
      </w:r>
      <w:r w:rsidRPr="00A409F6">
        <w:rPr>
          <w:rFonts w:ascii="Times New Roman" w:hAnsi="Times New Roman" w:cs="Times New Roman"/>
          <w:b/>
          <w:sz w:val="28"/>
          <w:szCs w:val="24"/>
        </w:rPr>
        <w:t xml:space="preserve"> проведения публичного выступления</w:t>
      </w:r>
    </w:p>
    <w:p w:rsidR="000C35DD" w:rsidRPr="00BF1D6C" w:rsidRDefault="000C35DD" w:rsidP="000C35DD">
      <w:pPr>
        <w:shd w:val="clear" w:color="auto" w:fill="FFFFFF"/>
        <w:tabs>
          <w:tab w:val="left" w:pos="0"/>
        </w:tabs>
        <w:spacing w:after="0" w:line="240" w:lineRule="auto"/>
        <w:ind w:left="-709" w:right="-284" w:firstLine="283"/>
        <w:jc w:val="both"/>
        <w:rPr>
          <w:rFonts w:ascii="Times New Roman" w:eastAsia="Times New Roman" w:hAnsi="Times New Roman" w:cs="Times New Roman"/>
          <w:sz w:val="28"/>
          <w:szCs w:val="28"/>
          <w:lang w:eastAsia="ru-RU"/>
        </w:rPr>
      </w:pPr>
      <w:r w:rsidRPr="00BF1D6C">
        <w:rPr>
          <w:rFonts w:ascii="Times New Roman" w:eastAsia="Times New Roman" w:hAnsi="Times New Roman" w:cs="Times New Roman"/>
          <w:sz w:val="28"/>
          <w:szCs w:val="28"/>
          <w:lang w:eastAsia="ru-RU"/>
        </w:rPr>
        <w:t>Возможную реакцию аудитории на будущее выступление можно предугадать, заранее составив социальный портрет слушателя:</w:t>
      </w:r>
    </w:p>
    <w:p w:rsidR="000C35DD" w:rsidRPr="00BF1D6C" w:rsidRDefault="000C35DD" w:rsidP="000C35DD">
      <w:pPr>
        <w:numPr>
          <w:ilvl w:val="0"/>
          <w:numId w:val="7"/>
        </w:numPr>
        <w:shd w:val="clear" w:color="auto" w:fill="FFFFFF"/>
        <w:tabs>
          <w:tab w:val="left" w:pos="0"/>
        </w:tabs>
        <w:spacing w:after="0" w:line="240" w:lineRule="auto"/>
        <w:ind w:left="-709" w:right="-284" w:firstLine="283"/>
        <w:jc w:val="both"/>
        <w:rPr>
          <w:rFonts w:ascii="Times New Roman" w:eastAsia="Times New Roman" w:hAnsi="Times New Roman" w:cs="Times New Roman"/>
          <w:sz w:val="28"/>
          <w:szCs w:val="28"/>
          <w:lang w:eastAsia="ru-RU"/>
        </w:rPr>
      </w:pPr>
      <w:r w:rsidRPr="00BF1D6C">
        <w:rPr>
          <w:rFonts w:ascii="Times New Roman" w:eastAsia="Times New Roman" w:hAnsi="Times New Roman" w:cs="Times New Roman"/>
          <w:sz w:val="28"/>
          <w:szCs w:val="28"/>
          <w:lang w:eastAsia="ru-RU"/>
        </w:rPr>
        <w:t>социальный состав аудитории (если она неоднородна, нужно выделить наиболее многочисленные группы);</w:t>
      </w:r>
    </w:p>
    <w:p w:rsidR="000C35DD" w:rsidRPr="00BF1D6C" w:rsidRDefault="000C35DD" w:rsidP="000C35DD">
      <w:pPr>
        <w:numPr>
          <w:ilvl w:val="0"/>
          <w:numId w:val="7"/>
        </w:numPr>
        <w:shd w:val="clear" w:color="auto" w:fill="FFFFFF"/>
        <w:tabs>
          <w:tab w:val="left" w:pos="0"/>
        </w:tabs>
        <w:spacing w:after="0" w:line="240" w:lineRule="auto"/>
        <w:ind w:left="-709" w:right="-284" w:firstLine="283"/>
        <w:jc w:val="both"/>
        <w:rPr>
          <w:rFonts w:ascii="Times New Roman" w:eastAsia="Times New Roman" w:hAnsi="Times New Roman" w:cs="Times New Roman"/>
          <w:sz w:val="28"/>
          <w:szCs w:val="28"/>
          <w:lang w:eastAsia="ru-RU"/>
        </w:rPr>
      </w:pPr>
      <w:r w:rsidRPr="00BF1D6C">
        <w:rPr>
          <w:rFonts w:ascii="Times New Roman" w:eastAsia="Times New Roman" w:hAnsi="Times New Roman" w:cs="Times New Roman"/>
          <w:sz w:val="28"/>
          <w:szCs w:val="28"/>
          <w:lang w:eastAsia="ru-RU"/>
        </w:rPr>
        <w:t>количественный состав аудитории (2-4 человека, 12-15 человек, 40-50 человек);</w:t>
      </w:r>
    </w:p>
    <w:p w:rsidR="000C35DD" w:rsidRPr="00BF1D6C" w:rsidRDefault="000C35DD" w:rsidP="000C35DD">
      <w:pPr>
        <w:numPr>
          <w:ilvl w:val="0"/>
          <w:numId w:val="7"/>
        </w:numPr>
        <w:shd w:val="clear" w:color="auto" w:fill="FFFFFF"/>
        <w:tabs>
          <w:tab w:val="left" w:pos="0"/>
        </w:tabs>
        <w:spacing w:after="0" w:line="240" w:lineRule="auto"/>
        <w:ind w:left="-709" w:right="-284" w:firstLine="283"/>
        <w:jc w:val="both"/>
        <w:rPr>
          <w:rFonts w:ascii="Times New Roman" w:eastAsia="Times New Roman" w:hAnsi="Times New Roman" w:cs="Times New Roman"/>
          <w:sz w:val="28"/>
          <w:szCs w:val="28"/>
          <w:lang w:eastAsia="ru-RU"/>
        </w:rPr>
      </w:pPr>
      <w:r w:rsidRPr="00BF1D6C">
        <w:rPr>
          <w:rFonts w:ascii="Times New Roman" w:eastAsia="Times New Roman" w:hAnsi="Times New Roman" w:cs="Times New Roman"/>
          <w:sz w:val="28"/>
          <w:szCs w:val="28"/>
          <w:lang w:eastAsia="ru-RU"/>
        </w:rPr>
        <w:t>приблизительный возраст слушателей;</w:t>
      </w:r>
    </w:p>
    <w:p w:rsidR="000C35DD" w:rsidRPr="00BF1D6C" w:rsidRDefault="000C35DD" w:rsidP="000C35DD">
      <w:pPr>
        <w:numPr>
          <w:ilvl w:val="0"/>
          <w:numId w:val="7"/>
        </w:numPr>
        <w:shd w:val="clear" w:color="auto" w:fill="FFFFFF"/>
        <w:tabs>
          <w:tab w:val="left" w:pos="0"/>
        </w:tabs>
        <w:spacing w:after="0" w:line="240" w:lineRule="auto"/>
        <w:ind w:left="-709" w:right="-284" w:firstLine="283"/>
        <w:jc w:val="both"/>
        <w:rPr>
          <w:rFonts w:ascii="Times New Roman" w:eastAsia="Times New Roman" w:hAnsi="Times New Roman" w:cs="Times New Roman"/>
          <w:sz w:val="28"/>
          <w:szCs w:val="28"/>
          <w:lang w:eastAsia="ru-RU"/>
        </w:rPr>
      </w:pPr>
      <w:r w:rsidRPr="00BF1D6C">
        <w:rPr>
          <w:rFonts w:ascii="Times New Roman" w:eastAsia="Times New Roman" w:hAnsi="Times New Roman" w:cs="Times New Roman"/>
          <w:sz w:val="28"/>
          <w:szCs w:val="28"/>
          <w:lang w:eastAsia="ru-RU"/>
        </w:rPr>
        <w:t>круг особых интересов аудитории и набор «запретных тем», обсуждение которых в данной аудитории нежелательно;</w:t>
      </w:r>
    </w:p>
    <w:p w:rsidR="000C35DD" w:rsidRPr="00BF1D6C" w:rsidRDefault="000C35DD" w:rsidP="000C35DD">
      <w:pPr>
        <w:numPr>
          <w:ilvl w:val="0"/>
          <w:numId w:val="7"/>
        </w:numPr>
        <w:shd w:val="clear" w:color="auto" w:fill="FFFFFF"/>
        <w:tabs>
          <w:tab w:val="left" w:pos="0"/>
        </w:tabs>
        <w:spacing w:after="0" w:line="240" w:lineRule="auto"/>
        <w:ind w:left="-709" w:right="-284" w:firstLine="283"/>
        <w:jc w:val="both"/>
        <w:rPr>
          <w:rFonts w:ascii="Times New Roman" w:eastAsia="Times New Roman" w:hAnsi="Times New Roman" w:cs="Times New Roman"/>
          <w:sz w:val="28"/>
          <w:szCs w:val="28"/>
          <w:lang w:eastAsia="ru-RU"/>
        </w:rPr>
      </w:pPr>
      <w:r w:rsidRPr="00BF1D6C">
        <w:rPr>
          <w:rFonts w:ascii="Times New Roman" w:eastAsia="Times New Roman" w:hAnsi="Times New Roman" w:cs="Times New Roman"/>
          <w:sz w:val="28"/>
          <w:szCs w:val="28"/>
          <w:lang w:eastAsia="ru-RU"/>
        </w:rPr>
        <w:t>характер образования аудитории, вкусы, пристрастия, потребности.</w:t>
      </w:r>
    </w:p>
    <w:p w:rsidR="000C35DD" w:rsidRPr="00BF1D6C" w:rsidRDefault="000C35DD" w:rsidP="000C35DD">
      <w:pPr>
        <w:tabs>
          <w:tab w:val="left" w:pos="0"/>
        </w:tabs>
        <w:spacing w:after="0" w:line="240" w:lineRule="auto"/>
        <w:ind w:left="-709" w:right="-284" w:firstLine="283"/>
        <w:jc w:val="both"/>
        <w:rPr>
          <w:rFonts w:ascii="Times New Roman" w:eastAsia="Times New Roman" w:hAnsi="Times New Roman" w:cs="Times New Roman"/>
          <w:sz w:val="28"/>
          <w:szCs w:val="28"/>
          <w:highlight w:val="yellow"/>
          <w:lang w:eastAsia="ru-RU"/>
        </w:rPr>
      </w:pPr>
    </w:p>
    <w:p w:rsidR="000C35DD" w:rsidRPr="00BF1D6C" w:rsidRDefault="000C35DD" w:rsidP="000C35DD">
      <w:pPr>
        <w:tabs>
          <w:tab w:val="left" w:pos="0"/>
        </w:tabs>
        <w:spacing w:after="0" w:line="240" w:lineRule="auto"/>
        <w:ind w:left="-709" w:right="-284" w:firstLine="283"/>
        <w:jc w:val="both"/>
        <w:rPr>
          <w:rFonts w:ascii="Times New Roman" w:hAnsi="Times New Roman" w:cs="Times New Roman"/>
          <w:sz w:val="28"/>
          <w:szCs w:val="28"/>
          <w:shd w:val="clear" w:color="auto" w:fill="FFFFFF"/>
        </w:rPr>
      </w:pPr>
      <w:r w:rsidRPr="00BF1D6C">
        <w:rPr>
          <w:rFonts w:ascii="Times New Roman" w:hAnsi="Times New Roman" w:cs="Times New Roman"/>
          <w:sz w:val="28"/>
          <w:szCs w:val="28"/>
          <w:shd w:val="clear" w:color="auto" w:fill="FFFFFF"/>
        </w:rPr>
        <w:t>Кроме того, надо ответить на вопросы:</w:t>
      </w:r>
    </w:p>
    <w:p w:rsidR="000C35DD" w:rsidRPr="00BF1D6C" w:rsidRDefault="000C35DD" w:rsidP="000C35DD">
      <w:pPr>
        <w:pStyle w:val="a3"/>
        <w:numPr>
          <w:ilvl w:val="0"/>
          <w:numId w:val="10"/>
        </w:numPr>
        <w:tabs>
          <w:tab w:val="left" w:pos="0"/>
        </w:tabs>
        <w:spacing w:after="0" w:line="240" w:lineRule="auto"/>
        <w:ind w:right="-284"/>
        <w:jc w:val="both"/>
        <w:rPr>
          <w:rFonts w:ascii="Times New Roman" w:hAnsi="Times New Roman" w:cs="Times New Roman"/>
          <w:sz w:val="28"/>
          <w:szCs w:val="28"/>
          <w:shd w:val="clear" w:color="auto" w:fill="FFFFFF"/>
        </w:rPr>
      </w:pPr>
      <w:r w:rsidRPr="00BF1D6C">
        <w:rPr>
          <w:rFonts w:ascii="Times New Roman" w:hAnsi="Times New Roman" w:cs="Times New Roman"/>
          <w:sz w:val="28"/>
          <w:szCs w:val="28"/>
          <w:shd w:val="clear" w:color="auto" w:fill="FFFFFF"/>
        </w:rPr>
        <w:t xml:space="preserve">Почему и зачем собрались слушатели? </w:t>
      </w:r>
    </w:p>
    <w:p w:rsidR="000C35DD" w:rsidRPr="00BF1D6C" w:rsidRDefault="000C35DD" w:rsidP="000C35DD">
      <w:pPr>
        <w:pStyle w:val="a3"/>
        <w:numPr>
          <w:ilvl w:val="0"/>
          <w:numId w:val="10"/>
        </w:numPr>
        <w:tabs>
          <w:tab w:val="left" w:pos="0"/>
        </w:tabs>
        <w:spacing w:after="0" w:line="240" w:lineRule="auto"/>
        <w:ind w:right="-284"/>
        <w:jc w:val="both"/>
        <w:rPr>
          <w:rFonts w:ascii="Times New Roman" w:hAnsi="Times New Roman" w:cs="Times New Roman"/>
          <w:sz w:val="28"/>
          <w:szCs w:val="28"/>
          <w:shd w:val="clear" w:color="auto" w:fill="FFFFFF"/>
        </w:rPr>
      </w:pPr>
      <w:r w:rsidRPr="00BF1D6C">
        <w:rPr>
          <w:rFonts w:ascii="Times New Roman" w:hAnsi="Times New Roman" w:cs="Times New Roman"/>
          <w:sz w:val="28"/>
          <w:szCs w:val="28"/>
          <w:shd w:val="clear" w:color="auto" w:fill="FFFFFF"/>
        </w:rPr>
        <w:t xml:space="preserve">Как выступление связано с их интересами и потребностями? </w:t>
      </w:r>
    </w:p>
    <w:p w:rsidR="000C35DD" w:rsidRPr="00BF1D6C" w:rsidRDefault="000C35DD" w:rsidP="000C35DD">
      <w:pPr>
        <w:pStyle w:val="a3"/>
        <w:numPr>
          <w:ilvl w:val="0"/>
          <w:numId w:val="10"/>
        </w:numPr>
        <w:tabs>
          <w:tab w:val="left" w:pos="0"/>
        </w:tabs>
        <w:spacing w:after="0" w:line="240" w:lineRule="auto"/>
        <w:ind w:right="-284"/>
        <w:jc w:val="both"/>
        <w:rPr>
          <w:rFonts w:ascii="Times New Roman" w:hAnsi="Times New Roman" w:cs="Times New Roman"/>
          <w:sz w:val="28"/>
          <w:szCs w:val="28"/>
          <w:shd w:val="clear" w:color="auto" w:fill="FFFFFF"/>
        </w:rPr>
      </w:pPr>
      <w:r w:rsidRPr="00BF1D6C">
        <w:rPr>
          <w:rFonts w:ascii="Times New Roman" w:hAnsi="Times New Roman" w:cs="Times New Roman"/>
          <w:sz w:val="28"/>
          <w:szCs w:val="28"/>
          <w:shd w:val="clear" w:color="auto" w:fill="FFFFFF"/>
        </w:rPr>
        <w:t xml:space="preserve">Чего они ждут от выступления? </w:t>
      </w:r>
    </w:p>
    <w:p w:rsidR="000C35DD" w:rsidRPr="00BF1D6C" w:rsidRDefault="000C35DD" w:rsidP="000C35DD">
      <w:pPr>
        <w:pStyle w:val="a3"/>
        <w:numPr>
          <w:ilvl w:val="0"/>
          <w:numId w:val="10"/>
        </w:numPr>
        <w:tabs>
          <w:tab w:val="left" w:pos="0"/>
        </w:tabs>
        <w:spacing w:after="0" w:line="240" w:lineRule="auto"/>
        <w:ind w:right="-284"/>
        <w:jc w:val="both"/>
        <w:rPr>
          <w:rFonts w:ascii="Times New Roman" w:hAnsi="Times New Roman" w:cs="Times New Roman"/>
          <w:sz w:val="28"/>
          <w:szCs w:val="28"/>
          <w:shd w:val="clear" w:color="auto" w:fill="FFFFFF"/>
        </w:rPr>
      </w:pPr>
      <w:r w:rsidRPr="00BF1D6C">
        <w:rPr>
          <w:rFonts w:ascii="Times New Roman" w:hAnsi="Times New Roman" w:cs="Times New Roman"/>
          <w:sz w:val="28"/>
          <w:szCs w:val="28"/>
          <w:shd w:val="clear" w:color="auto" w:fill="FFFFFF"/>
        </w:rPr>
        <w:t>Где, когда и как они могут использовать полученную информацию?</w:t>
      </w:r>
    </w:p>
    <w:p w:rsidR="000C35DD" w:rsidRDefault="000C35DD" w:rsidP="000C35DD">
      <w:pPr>
        <w:tabs>
          <w:tab w:val="left" w:pos="0"/>
        </w:tabs>
        <w:spacing w:after="0" w:line="240" w:lineRule="auto"/>
        <w:ind w:right="-284"/>
        <w:jc w:val="both"/>
        <w:rPr>
          <w:rFonts w:ascii="Times New Roman" w:hAnsi="Times New Roman" w:cs="Times New Roman"/>
          <w:sz w:val="28"/>
          <w:szCs w:val="28"/>
          <w:shd w:val="clear" w:color="auto" w:fill="FFFFFF"/>
        </w:rPr>
      </w:pPr>
    </w:p>
    <w:p w:rsidR="000C35DD"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B06A23">
        <w:t>Ч</w:t>
      </w:r>
      <w:r w:rsidRPr="00B06A23">
        <w:rPr>
          <w:sz w:val="28"/>
          <w:szCs w:val="28"/>
        </w:rPr>
        <w:t xml:space="preserve">еловек психологически не способен слушать оратора более 45 мин (так возник «академический час» в системе обучения). </w:t>
      </w:r>
    </w:p>
    <w:p w:rsidR="000C35DD" w:rsidRPr="00B06A23"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B06A23">
        <w:rPr>
          <w:sz w:val="28"/>
          <w:szCs w:val="28"/>
        </w:rPr>
        <w:t>Первые 5-10 мин человек слушает, не отвлекаясь. Затем необходимо привлекать его внимание, вставляя в свою речь каждые 5-10 мин какую-то легкую реплику — шутку, анекдот, яркий пример. В итоге аудитория позднее свяжет выступление воедино в своей памяти с помощью таких «легкомысленных» связок.</w:t>
      </w:r>
    </w:p>
    <w:p w:rsidR="000C35DD" w:rsidRPr="00B06A23"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B06A23">
        <w:rPr>
          <w:sz w:val="28"/>
          <w:szCs w:val="28"/>
        </w:rPr>
        <w:t>Поддерживать и направлять внимание слушателей помогает правильно выбранный темп речи — для выступающего 100-120 слов в мин. При такой скорости слушатели вполне успевают следить за ходом мыслей выступающего.</w:t>
      </w:r>
    </w:p>
    <w:p w:rsidR="000C35DD" w:rsidRPr="00B06A23"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B06A23">
        <w:rPr>
          <w:sz w:val="28"/>
          <w:szCs w:val="28"/>
        </w:rPr>
        <w:t>В памяти слушателей сохраняются дольше и прочнее отдельные идеи и фразы в речи оратора, если они эффектно отделены границами — переменой позы, жестом, паузой, изменением громкости голоса, его высоты, интонации. Здесь важно избежать категоричности утверждений, для чего применяют такие приемы, как вводные слова (возможно, вероятно, видимо), вопросы в форме утверждения «Не кажется ли вам, что...?», обращения (дорогие друзья, уважаемые коллеги). Подобные фразы не фиксируются в сознании слушателей, но в подсознании формируют позитивное отношение к выступающему.</w:t>
      </w:r>
    </w:p>
    <w:p w:rsidR="000C35DD" w:rsidRDefault="000C35DD" w:rsidP="000C35DD">
      <w:pPr>
        <w:tabs>
          <w:tab w:val="left" w:pos="0"/>
        </w:tabs>
        <w:spacing w:after="0" w:line="240" w:lineRule="auto"/>
        <w:ind w:right="-284"/>
        <w:jc w:val="both"/>
        <w:rPr>
          <w:rFonts w:ascii="Times New Roman" w:hAnsi="Times New Roman" w:cs="Times New Roman"/>
          <w:sz w:val="28"/>
          <w:szCs w:val="28"/>
          <w:shd w:val="clear" w:color="auto" w:fill="FFFFFF"/>
        </w:rPr>
      </w:pPr>
    </w:p>
    <w:p w:rsidR="000C35DD" w:rsidRPr="00B06A23" w:rsidRDefault="000C35DD" w:rsidP="000C35DD">
      <w:pPr>
        <w:tabs>
          <w:tab w:val="left" w:pos="0"/>
        </w:tabs>
        <w:spacing w:after="0" w:line="240" w:lineRule="auto"/>
        <w:ind w:left="-709" w:right="-284" w:firstLine="283"/>
        <w:jc w:val="both"/>
        <w:rPr>
          <w:rFonts w:ascii="Times New Roman" w:hAnsi="Times New Roman" w:cs="Times New Roman"/>
          <w:b/>
          <w:i/>
          <w:sz w:val="28"/>
          <w:szCs w:val="28"/>
          <w:shd w:val="clear" w:color="auto" w:fill="FFFFFF"/>
        </w:rPr>
      </w:pPr>
      <w:r w:rsidRPr="00B06A23">
        <w:rPr>
          <w:rFonts w:ascii="Times New Roman" w:hAnsi="Times New Roman" w:cs="Times New Roman"/>
          <w:b/>
          <w:i/>
          <w:sz w:val="28"/>
          <w:szCs w:val="28"/>
          <w:shd w:val="clear" w:color="auto" w:fill="FFFFFF"/>
        </w:rPr>
        <w:t>Структура публичного выступления:</w:t>
      </w:r>
    </w:p>
    <w:p w:rsidR="000C35DD" w:rsidRPr="00B06A23" w:rsidRDefault="000C35DD" w:rsidP="000C35DD">
      <w:pPr>
        <w:pStyle w:val="a3"/>
        <w:numPr>
          <w:ilvl w:val="1"/>
          <w:numId w:val="2"/>
        </w:numPr>
        <w:tabs>
          <w:tab w:val="left" w:pos="0"/>
        </w:tabs>
        <w:spacing w:after="0" w:line="240" w:lineRule="auto"/>
        <w:ind w:left="-709" w:right="-284" w:firstLine="425"/>
        <w:jc w:val="both"/>
        <w:rPr>
          <w:rFonts w:ascii="Times New Roman" w:hAnsi="Times New Roman" w:cs="Times New Roman"/>
          <w:sz w:val="28"/>
          <w:szCs w:val="28"/>
          <w:u w:val="single"/>
          <w:shd w:val="clear" w:color="auto" w:fill="FFFFFF"/>
        </w:rPr>
      </w:pPr>
      <w:r w:rsidRPr="00B06A23">
        <w:rPr>
          <w:rFonts w:ascii="Times New Roman" w:hAnsi="Times New Roman" w:cs="Times New Roman"/>
          <w:sz w:val="28"/>
          <w:szCs w:val="28"/>
          <w:u w:val="single"/>
          <w:shd w:val="clear" w:color="auto" w:fill="FFFFFF"/>
        </w:rPr>
        <w:t>Появление на публике</w:t>
      </w:r>
      <w:r>
        <w:rPr>
          <w:rFonts w:ascii="Times New Roman" w:hAnsi="Times New Roman" w:cs="Times New Roman"/>
          <w:sz w:val="28"/>
          <w:szCs w:val="28"/>
          <w:u w:val="single"/>
          <w:shd w:val="clear" w:color="auto" w:fill="FFFFFF"/>
        </w:rPr>
        <w:t>.</w:t>
      </w:r>
    </w:p>
    <w:p w:rsidR="000C35DD" w:rsidRPr="00B06A23" w:rsidRDefault="000C35DD" w:rsidP="000C35DD">
      <w:pPr>
        <w:numPr>
          <w:ilvl w:val="0"/>
          <w:numId w:val="8"/>
        </w:numPr>
        <w:shd w:val="clear" w:color="auto" w:fill="FFFFFF"/>
        <w:tabs>
          <w:tab w:val="left" w:pos="0"/>
        </w:tabs>
        <w:spacing w:after="0" w:line="240" w:lineRule="auto"/>
        <w:ind w:left="-709" w:right="-284" w:firstLine="283"/>
        <w:jc w:val="both"/>
        <w:rPr>
          <w:rFonts w:ascii="Times New Roman" w:eastAsia="Times New Roman" w:hAnsi="Times New Roman" w:cs="Times New Roman"/>
          <w:sz w:val="28"/>
          <w:szCs w:val="28"/>
          <w:lang w:eastAsia="ru-RU"/>
        </w:rPr>
      </w:pPr>
      <w:r w:rsidRPr="00B06A23">
        <w:rPr>
          <w:rFonts w:ascii="Times New Roman" w:eastAsia="Times New Roman" w:hAnsi="Times New Roman" w:cs="Times New Roman"/>
          <w:sz w:val="28"/>
          <w:szCs w:val="28"/>
          <w:lang w:eastAsia="ru-RU"/>
        </w:rPr>
        <w:t>входите в аудиторию уверенно, спокойно, демонстрируя доброжелательность по отношению к слушателям. Важно всем своим видом убедить их в том, что вам как оратору есть, что сказать, и вы знаете, как это сделать именно в этой аудитории;</w:t>
      </w:r>
    </w:p>
    <w:p w:rsidR="000C35DD" w:rsidRPr="00B06A23"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B06A23">
        <w:rPr>
          <w:sz w:val="28"/>
          <w:szCs w:val="28"/>
        </w:rPr>
        <w:t xml:space="preserve">дайте возможность слушающим вас рассмотреть. Встаньте так, чтобы аудитория вас хорошо видела, и вы сами легко могли бы «встретиться» взглядом со всеми (по </w:t>
      </w:r>
      <w:r w:rsidRPr="00B06A23">
        <w:rPr>
          <w:sz w:val="28"/>
          <w:szCs w:val="28"/>
        </w:rPr>
        <w:lastRenderedPageBreak/>
        <w:t>возможности) присутствующими в аудитории. Эта тактика позволит создать у каждого слушателя впечатление, что вы будете выступать именно для него, и даст сигнал для аудитор</w:t>
      </w:r>
      <w:r>
        <w:rPr>
          <w:sz w:val="28"/>
          <w:szCs w:val="28"/>
        </w:rPr>
        <w:t xml:space="preserve">ии к управлению своим вниманием. </w:t>
      </w:r>
      <w:r w:rsidRPr="007621D1">
        <w:rPr>
          <w:sz w:val="28"/>
          <w:szCs w:val="28"/>
        </w:rPr>
        <w:t>Не спешите сразу начинать выступление, сделайте паузу (5-7 секунд), чтобы подготовить себя психологически и настроить аудиторию на общение. При сильном волнении сделайте несколько глубоких вдохов и выдохов перед началом речи.</w:t>
      </w:r>
    </w:p>
    <w:p w:rsidR="000C35DD" w:rsidRPr="00B06A23" w:rsidRDefault="000C35DD" w:rsidP="000C35DD">
      <w:pPr>
        <w:numPr>
          <w:ilvl w:val="0"/>
          <w:numId w:val="8"/>
        </w:numPr>
        <w:shd w:val="clear" w:color="auto" w:fill="FFFFFF"/>
        <w:tabs>
          <w:tab w:val="left" w:pos="0"/>
        </w:tabs>
        <w:spacing w:after="0" w:line="240" w:lineRule="auto"/>
        <w:ind w:left="-709" w:right="-284" w:firstLine="283"/>
        <w:jc w:val="both"/>
        <w:rPr>
          <w:rFonts w:ascii="Times New Roman" w:eastAsia="Times New Roman" w:hAnsi="Times New Roman" w:cs="Times New Roman"/>
          <w:sz w:val="28"/>
          <w:szCs w:val="28"/>
          <w:lang w:eastAsia="ru-RU"/>
        </w:rPr>
      </w:pPr>
      <w:r w:rsidRPr="00B06A23">
        <w:rPr>
          <w:rFonts w:ascii="Times New Roman" w:eastAsia="Times New Roman" w:hAnsi="Times New Roman" w:cs="Times New Roman"/>
          <w:sz w:val="28"/>
          <w:szCs w:val="28"/>
          <w:lang w:eastAsia="ru-RU"/>
        </w:rPr>
        <w:t>рассматривая аудиторию, еще раз подкорректируйте ее социальный портрет, созданный на этапе подготовки выступления. При этом скройте ваше «исследование» слушателей за приветливой улыбкой, дружеской репликой, доброжелательным приветствием. Если ваше выступление начинается в дружественной манере, даже враждебно настроенная аудитория не устоит</w:t>
      </w:r>
    </w:p>
    <w:p w:rsidR="000C35DD" w:rsidRPr="00C4133B" w:rsidRDefault="000C35DD" w:rsidP="000C35DD">
      <w:pPr>
        <w:pStyle w:val="a3"/>
        <w:numPr>
          <w:ilvl w:val="1"/>
          <w:numId w:val="2"/>
        </w:numPr>
        <w:tabs>
          <w:tab w:val="left" w:pos="0"/>
        </w:tabs>
        <w:spacing w:after="0" w:line="240" w:lineRule="auto"/>
        <w:ind w:left="-709" w:right="-284" w:firstLine="425"/>
        <w:jc w:val="both"/>
        <w:rPr>
          <w:rFonts w:ascii="Times New Roman" w:eastAsia="Times New Roman" w:hAnsi="Times New Roman" w:cs="Times New Roman"/>
          <w:sz w:val="28"/>
          <w:szCs w:val="28"/>
          <w:lang w:eastAsia="ru-RU"/>
        </w:rPr>
      </w:pPr>
      <w:r w:rsidRPr="009C0B95">
        <w:rPr>
          <w:rFonts w:ascii="Times New Roman" w:hAnsi="Times New Roman" w:cs="Times New Roman"/>
          <w:sz w:val="28"/>
          <w:szCs w:val="28"/>
          <w:u w:val="single"/>
          <w:shd w:val="clear" w:color="auto" w:fill="FFFFFF"/>
        </w:rPr>
        <w:t>Вступление</w:t>
      </w:r>
      <w:r>
        <w:rPr>
          <w:rFonts w:ascii="Times New Roman" w:hAnsi="Times New Roman" w:cs="Times New Roman"/>
          <w:sz w:val="28"/>
          <w:szCs w:val="28"/>
          <w:shd w:val="clear" w:color="auto" w:fill="FFFFFF"/>
        </w:rPr>
        <w:t xml:space="preserve">: </w:t>
      </w:r>
      <w:r w:rsidRPr="00C4133B">
        <w:rPr>
          <w:rFonts w:ascii="Times New Roman" w:eastAsia="Times New Roman" w:hAnsi="Times New Roman" w:cs="Times New Roman"/>
          <w:sz w:val="28"/>
          <w:szCs w:val="28"/>
          <w:lang w:eastAsia="ru-RU"/>
        </w:rPr>
        <w:t>более всего запоминается слушателям. Оно включает: объяснение цели, название доклада и расшифровку подзаголовка с целью чёткого определения стержневой идеи выступления</w:t>
      </w:r>
      <w:r>
        <w:rPr>
          <w:rFonts w:ascii="Times New Roman" w:eastAsia="Times New Roman" w:hAnsi="Times New Roman" w:cs="Times New Roman"/>
          <w:sz w:val="28"/>
          <w:szCs w:val="28"/>
          <w:lang w:eastAsia="ru-RU"/>
        </w:rPr>
        <w:t>. Нужно четко указать, как долго продлится выступление, какие виды деятельности запланированы (аудитория должна знать, что от нее требуется).</w:t>
      </w:r>
    </w:p>
    <w:p w:rsidR="000C35DD" w:rsidRPr="002709A5" w:rsidRDefault="000C35DD" w:rsidP="000C35DD">
      <w:pPr>
        <w:pStyle w:val="a3"/>
        <w:numPr>
          <w:ilvl w:val="1"/>
          <w:numId w:val="2"/>
        </w:numPr>
        <w:tabs>
          <w:tab w:val="left" w:pos="0"/>
        </w:tabs>
        <w:spacing w:after="0" w:line="240" w:lineRule="auto"/>
        <w:ind w:left="-709" w:right="-284" w:firstLine="425"/>
        <w:jc w:val="both"/>
        <w:rPr>
          <w:rFonts w:ascii="Times New Roman" w:hAnsi="Times New Roman" w:cs="Times New Roman"/>
          <w:sz w:val="28"/>
          <w:szCs w:val="28"/>
          <w:shd w:val="clear" w:color="auto" w:fill="FFFFFF"/>
        </w:rPr>
      </w:pPr>
      <w:r w:rsidRPr="009C0B95">
        <w:rPr>
          <w:rFonts w:ascii="Times New Roman" w:hAnsi="Times New Roman" w:cs="Times New Roman"/>
          <w:sz w:val="28"/>
          <w:szCs w:val="28"/>
          <w:u w:val="single"/>
          <w:shd w:val="clear" w:color="auto" w:fill="FFFFFF"/>
        </w:rPr>
        <w:t xml:space="preserve">Основная </w:t>
      </w:r>
      <w:r w:rsidRPr="002709A5">
        <w:rPr>
          <w:rFonts w:ascii="Times New Roman" w:hAnsi="Times New Roman" w:cs="Times New Roman"/>
          <w:sz w:val="28"/>
          <w:szCs w:val="28"/>
          <w:u w:val="single"/>
          <w:shd w:val="clear" w:color="auto" w:fill="FFFFFF"/>
        </w:rPr>
        <w:t>часть</w:t>
      </w:r>
      <w:r w:rsidRPr="002709A5">
        <w:rPr>
          <w:rFonts w:ascii="Times New Roman" w:hAnsi="Times New Roman" w:cs="Times New Roman"/>
          <w:sz w:val="28"/>
          <w:szCs w:val="28"/>
          <w:shd w:val="clear" w:color="auto" w:fill="FFFFFF"/>
        </w:rPr>
        <w:t xml:space="preserve"> </w:t>
      </w:r>
      <w:r w:rsidRPr="002709A5">
        <w:rPr>
          <w:rFonts w:ascii="Times New Roman" w:hAnsi="Times New Roman" w:cs="Times New Roman"/>
          <w:sz w:val="28"/>
          <w:szCs w:val="28"/>
        </w:rPr>
        <w:t>— всестороннее обоснование главной идеи.</w:t>
      </w:r>
    </w:p>
    <w:p w:rsidR="000C35DD" w:rsidRPr="002709A5" w:rsidRDefault="000C35DD" w:rsidP="000C35DD">
      <w:pPr>
        <w:pStyle w:val="a3"/>
        <w:tabs>
          <w:tab w:val="left" w:pos="0"/>
        </w:tabs>
        <w:spacing w:after="0" w:line="240" w:lineRule="auto"/>
        <w:ind w:left="-284" w:right="-284"/>
        <w:jc w:val="both"/>
        <w:rPr>
          <w:rFonts w:ascii="Times New Roman" w:hAnsi="Times New Roman" w:cs="Times New Roman"/>
          <w:sz w:val="28"/>
          <w:szCs w:val="28"/>
          <w:shd w:val="clear" w:color="auto" w:fill="FFFFFF"/>
        </w:rPr>
      </w:pPr>
      <w:r w:rsidRPr="002709A5">
        <w:rPr>
          <w:rFonts w:ascii="Times New Roman" w:hAnsi="Times New Roman" w:cs="Times New Roman"/>
          <w:sz w:val="28"/>
          <w:szCs w:val="28"/>
        </w:rPr>
        <w:t>Некоторые варианты системного построения аргументации:</w:t>
      </w:r>
    </w:p>
    <w:p w:rsidR="000C35DD" w:rsidRPr="002709A5" w:rsidRDefault="000C35DD" w:rsidP="000C35DD">
      <w:pPr>
        <w:pStyle w:val="a4"/>
        <w:numPr>
          <w:ilvl w:val="0"/>
          <w:numId w:val="2"/>
        </w:numPr>
        <w:shd w:val="clear" w:color="auto" w:fill="FFFFFF"/>
        <w:tabs>
          <w:tab w:val="left" w:pos="0"/>
        </w:tabs>
        <w:spacing w:before="0" w:beforeAutospacing="0" w:after="0" w:afterAutospacing="0"/>
        <w:ind w:right="-284"/>
        <w:jc w:val="both"/>
        <w:rPr>
          <w:sz w:val="28"/>
          <w:szCs w:val="28"/>
        </w:rPr>
      </w:pPr>
      <w:r w:rsidRPr="002709A5">
        <w:rPr>
          <w:sz w:val="28"/>
          <w:szCs w:val="28"/>
        </w:rPr>
        <w:t>проблемное изложение (выявление и анализ противоречий, путей их разрешения);</w:t>
      </w:r>
    </w:p>
    <w:p w:rsidR="000C35DD" w:rsidRPr="002709A5" w:rsidRDefault="000C35DD" w:rsidP="000C35DD">
      <w:pPr>
        <w:pStyle w:val="a4"/>
        <w:numPr>
          <w:ilvl w:val="0"/>
          <w:numId w:val="2"/>
        </w:numPr>
        <w:shd w:val="clear" w:color="auto" w:fill="FFFFFF"/>
        <w:tabs>
          <w:tab w:val="left" w:pos="0"/>
        </w:tabs>
        <w:spacing w:before="0" w:beforeAutospacing="0" w:after="0" w:afterAutospacing="0"/>
        <w:ind w:right="-284"/>
        <w:jc w:val="both"/>
        <w:rPr>
          <w:sz w:val="28"/>
          <w:szCs w:val="28"/>
        </w:rPr>
      </w:pPr>
      <w:r w:rsidRPr="002709A5">
        <w:rPr>
          <w:sz w:val="28"/>
          <w:szCs w:val="28"/>
        </w:rPr>
        <w:t>хронологическое изложение;</w:t>
      </w:r>
    </w:p>
    <w:p w:rsidR="000C35DD" w:rsidRPr="002709A5" w:rsidRDefault="000C35DD" w:rsidP="000C35DD">
      <w:pPr>
        <w:pStyle w:val="a4"/>
        <w:numPr>
          <w:ilvl w:val="0"/>
          <w:numId w:val="2"/>
        </w:numPr>
        <w:shd w:val="clear" w:color="auto" w:fill="FFFFFF"/>
        <w:tabs>
          <w:tab w:val="left" w:pos="0"/>
        </w:tabs>
        <w:spacing w:before="0" w:beforeAutospacing="0" w:after="0" w:afterAutospacing="0"/>
        <w:ind w:right="-284"/>
        <w:jc w:val="both"/>
        <w:rPr>
          <w:sz w:val="28"/>
          <w:szCs w:val="28"/>
        </w:rPr>
      </w:pPr>
      <w:r w:rsidRPr="002709A5">
        <w:rPr>
          <w:sz w:val="28"/>
          <w:szCs w:val="28"/>
        </w:rPr>
        <w:t>изложение от причин к следствиям (от частного к общему);</w:t>
      </w:r>
    </w:p>
    <w:p w:rsidR="000C35DD" w:rsidRPr="002709A5" w:rsidRDefault="000C35DD" w:rsidP="000C35DD">
      <w:pPr>
        <w:pStyle w:val="a4"/>
        <w:numPr>
          <w:ilvl w:val="0"/>
          <w:numId w:val="2"/>
        </w:numPr>
        <w:shd w:val="clear" w:color="auto" w:fill="FFFFFF"/>
        <w:tabs>
          <w:tab w:val="left" w:pos="0"/>
        </w:tabs>
        <w:spacing w:before="0" w:beforeAutospacing="0" w:after="0" w:afterAutospacing="0"/>
        <w:ind w:right="-284"/>
        <w:jc w:val="both"/>
        <w:rPr>
          <w:sz w:val="28"/>
          <w:szCs w:val="28"/>
        </w:rPr>
      </w:pPr>
      <w:r w:rsidRPr="002709A5">
        <w:rPr>
          <w:sz w:val="28"/>
          <w:szCs w:val="28"/>
        </w:rPr>
        <w:t>индуктивное изложение (от общего к частному).</w:t>
      </w:r>
    </w:p>
    <w:p w:rsidR="000C35DD" w:rsidRPr="002709A5" w:rsidRDefault="000C35DD" w:rsidP="000C35DD">
      <w:pPr>
        <w:pStyle w:val="a4"/>
        <w:numPr>
          <w:ilvl w:val="0"/>
          <w:numId w:val="2"/>
        </w:numPr>
        <w:shd w:val="clear" w:color="auto" w:fill="FFFFFF"/>
        <w:tabs>
          <w:tab w:val="left" w:pos="0"/>
        </w:tabs>
        <w:spacing w:before="0" w:beforeAutospacing="0" w:after="0" w:afterAutospacing="0"/>
        <w:ind w:right="-284"/>
        <w:jc w:val="both"/>
        <w:rPr>
          <w:sz w:val="28"/>
          <w:szCs w:val="28"/>
        </w:rPr>
      </w:pPr>
      <w:r w:rsidRPr="002709A5">
        <w:rPr>
          <w:sz w:val="28"/>
          <w:szCs w:val="28"/>
        </w:rPr>
        <w:t>Рассматриваются различные аспекты, способствующие лучшему осмыслению слушателями идеи.</w:t>
      </w:r>
    </w:p>
    <w:p w:rsidR="000C35DD" w:rsidRPr="002709A5" w:rsidRDefault="000C35DD" w:rsidP="000C35DD">
      <w:pPr>
        <w:pStyle w:val="a4"/>
        <w:numPr>
          <w:ilvl w:val="0"/>
          <w:numId w:val="2"/>
        </w:numPr>
        <w:shd w:val="clear" w:color="auto" w:fill="FFFFFF"/>
        <w:tabs>
          <w:tab w:val="left" w:pos="0"/>
        </w:tabs>
        <w:spacing w:before="0" w:beforeAutospacing="0" w:after="0" w:afterAutospacing="0"/>
        <w:ind w:right="-284"/>
        <w:jc w:val="both"/>
        <w:rPr>
          <w:sz w:val="28"/>
          <w:szCs w:val="28"/>
        </w:rPr>
      </w:pPr>
      <w:r w:rsidRPr="002709A5">
        <w:rPr>
          <w:sz w:val="28"/>
          <w:szCs w:val="28"/>
        </w:rPr>
        <w:t xml:space="preserve">Предмет выступления должен раскрываться конкретно и стройно. Должно быть подобрано как можно больше </w:t>
      </w:r>
      <w:proofErr w:type="spellStart"/>
      <w:r w:rsidRPr="002709A5">
        <w:rPr>
          <w:sz w:val="28"/>
          <w:szCs w:val="28"/>
        </w:rPr>
        <w:t>фактологических</w:t>
      </w:r>
      <w:proofErr w:type="spellEnd"/>
      <w:r w:rsidRPr="002709A5">
        <w:rPr>
          <w:sz w:val="28"/>
          <w:szCs w:val="28"/>
        </w:rPr>
        <w:t xml:space="preserve"> материалов и необходимых примеров.</w:t>
      </w:r>
    </w:p>
    <w:p w:rsidR="000C35DD" w:rsidRPr="002709A5" w:rsidRDefault="000C35DD" w:rsidP="000C35DD">
      <w:pPr>
        <w:pStyle w:val="a4"/>
        <w:numPr>
          <w:ilvl w:val="0"/>
          <w:numId w:val="2"/>
        </w:numPr>
        <w:shd w:val="clear" w:color="auto" w:fill="FFFFFF"/>
        <w:tabs>
          <w:tab w:val="left" w:pos="0"/>
        </w:tabs>
        <w:spacing w:before="0" w:beforeAutospacing="0" w:after="0" w:afterAutospacing="0"/>
        <w:ind w:right="-284"/>
        <w:jc w:val="both"/>
        <w:rPr>
          <w:sz w:val="28"/>
          <w:szCs w:val="28"/>
        </w:rPr>
      </w:pPr>
      <w:r w:rsidRPr="002709A5">
        <w:rPr>
          <w:sz w:val="28"/>
          <w:szCs w:val="28"/>
        </w:rPr>
        <w:t>Цифровые данные лучше демонстрировать посредством таблиц и графиков, а не злоупотреблять их зачитыванием.</w:t>
      </w:r>
    </w:p>
    <w:p w:rsidR="000C35DD" w:rsidRPr="002709A5" w:rsidRDefault="000C35DD" w:rsidP="000C35DD">
      <w:pPr>
        <w:pStyle w:val="a3"/>
        <w:numPr>
          <w:ilvl w:val="0"/>
          <w:numId w:val="2"/>
        </w:numPr>
        <w:tabs>
          <w:tab w:val="left" w:pos="0"/>
        </w:tabs>
        <w:spacing w:after="0" w:line="240" w:lineRule="auto"/>
        <w:ind w:right="-284"/>
        <w:jc w:val="both"/>
        <w:rPr>
          <w:rFonts w:ascii="Times New Roman" w:hAnsi="Times New Roman" w:cs="Times New Roman"/>
          <w:sz w:val="28"/>
          <w:szCs w:val="28"/>
          <w:shd w:val="clear" w:color="auto" w:fill="FFFFFF"/>
        </w:rPr>
      </w:pPr>
      <w:r w:rsidRPr="002709A5">
        <w:rPr>
          <w:rFonts w:ascii="Times New Roman" w:hAnsi="Times New Roman" w:cs="Times New Roman"/>
          <w:sz w:val="28"/>
          <w:szCs w:val="28"/>
        </w:rPr>
        <w:t>Не надо пытаться «втиснуть» слишком много материала в ограниченное время.</w:t>
      </w:r>
    </w:p>
    <w:p w:rsidR="000C35DD" w:rsidRPr="002709A5" w:rsidRDefault="000C35DD" w:rsidP="000C35DD">
      <w:pPr>
        <w:pStyle w:val="a3"/>
        <w:tabs>
          <w:tab w:val="left" w:pos="0"/>
        </w:tabs>
        <w:spacing w:after="0" w:line="240" w:lineRule="auto"/>
        <w:ind w:right="-284"/>
        <w:jc w:val="both"/>
        <w:rPr>
          <w:rFonts w:ascii="Times New Roman" w:hAnsi="Times New Roman" w:cs="Times New Roman"/>
          <w:sz w:val="28"/>
          <w:szCs w:val="28"/>
          <w:shd w:val="clear" w:color="auto" w:fill="FFFFFF"/>
        </w:rPr>
      </w:pPr>
    </w:p>
    <w:p w:rsidR="000C35DD" w:rsidRPr="00CE67EA" w:rsidRDefault="000C35DD" w:rsidP="000C35DD">
      <w:pPr>
        <w:pStyle w:val="a3"/>
        <w:tabs>
          <w:tab w:val="left" w:pos="0"/>
        </w:tabs>
        <w:spacing w:after="0" w:line="240" w:lineRule="auto"/>
        <w:ind w:left="-284" w:right="-284"/>
        <w:jc w:val="both"/>
        <w:rPr>
          <w:rFonts w:ascii="Times New Roman" w:hAnsi="Times New Roman" w:cs="Times New Roman"/>
          <w:sz w:val="28"/>
          <w:szCs w:val="28"/>
          <w:shd w:val="clear" w:color="auto" w:fill="FFFFFF"/>
        </w:rPr>
      </w:pPr>
      <w:r w:rsidRPr="00B528B3">
        <w:rPr>
          <w:rFonts w:ascii="Times New Roman" w:hAnsi="Times New Roman" w:cs="Times New Roman"/>
          <w:sz w:val="28"/>
          <w:szCs w:val="28"/>
          <w:shd w:val="clear" w:color="auto" w:fill="FFFFFF"/>
        </w:rPr>
        <w:t xml:space="preserve">4. </w:t>
      </w:r>
      <w:r w:rsidRPr="009C0B95">
        <w:rPr>
          <w:rFonts w:ascii="Times New Roman" w:hAnsi="Times New Roman" w:cs="Times New Roman"/>
          <w:sz w:val="28"/>
          <w:szCs w:val="28"/>
          <w:u w:val="single"/>
          <w:shd w:val="clear" w:color="auto" w:fill="FFFFFF"/>
        </w:rPr>
        <w:t>Обратная связь</w:t>
      </w:r>
      <w:r w:rsidRPr="00B528B3">
        <w:rPr>
          <w:rFonts w:ascii="Times New Roman" w:hAnsi="Times New Roman" w:cs="Times New Roman"/>
          <w:sz w:val="28"/>
          <w:szCs w:val="28"/>
          <w:shd w:val="clear" w:color="auto" w:fill="FFFFFF"/>
        </w:rPr>
        <w:t xml:space="preserve">: предполагает </w:t>
      </w:r>
      <w:r>
        <w:rPr>
          <w:rFonts w:ascii="Times New Roman" w:hAnsi="Times New Roman" w:cs="Times New Roman"/>
          <w:sz w:val="28"/>
          <w:szCs w:val="28"/>
          <w:shd w:val="clear" w:color="auto" w:fill="FFFFFF"/>
        </w:rPr>
        <w:t>взаимодействие с аудиторией в режиме «вопрос-ответ» «дискуссия по теме» и пр.</w:t>
      </w:r>
    </w:p>
    <w:p w:rsidR="000C35DD" w:rsidRPr="00B528B3" w:rsidRDefault="000C35DD" w:rsidP="000C35DD">
      <w:pPr>
        <w:pStyle w:val="a3"/>
        <w:tabs>
          <w:tab w:val="left" w:pos="0"/>
        </w:tabs>
        <w:spacing w:after="0" w:line="240" w:lineRule="auto"/>
        <w:ind w:left="-284" w:right="-284"/>
        <w:jc w:val="both"/>
        <w:rPr>
          <w:rFonts w:ascii="Times New Roman" w:hAnsi="Times New Roman" w:cs="Times New Roman"/>
          <w:sz w:val="28"/>
          <w:szCs w:val="28"/>
          <w:shd w:val="clear" w:color="auto" w:fill="FFFFFF"/>
        </w:rPr>
      </w:pPr>
      <w:r w:rsidRPr="00B528B3">
        <w:rPr>
          <w:rFonts w:ascii="Times New Roman" w:hAnsi="Times New Roman" w:cs="Times New Roman"/>
          <w:sz w:val="28"/>
          <w:szCs w:val="28"/>
          <w:shd w:val="clear" w:color="auto" w:fill="FFFFFF"/>
        </w:rPr>
        <w:t xml:space="preserve">5. </w:t>
      </w:r>
      <w:r>
        <w:rPr>
          <w:rFonts w:ascii="Times New Roman" w:hAnsi="Times New Roman" w:cs="Times New Roman"/>
          <w:sz w:val="28"/>
          <w:szCs w:val="28"/>
          <w:u w:val="single"/>
          <w:shd w:val="clear" w:color="auto" w:fill="FFFFFF"/>
        </w:rPr>
        <w:t>Заключение</w:t>
      </w:r>
      <w:r w:rsidRPr="002709A5">
        <w:rPr>
          <w:rFonts w:ascii="Times New Roman" w:hAnsi="Times New Roman" w:cs="Times New Roman"/>
          <w:sz w:val="28"/>
          <w:szCs w:val="28"/>
          <w:u w:val="single"/>
          <w:shd w:val="clear" w:color="auto" w:fill="FFFFFF"/>
        </w:rPr>
        <w:t>:</w:t>
      </w:r>
      <w:r w:rsidRPr="00B528B3">
        <w:rPr>
          <w:rFonts w:ascii="Times New Roman" w:hAnsi="Times New Roman" w:cs="Times New Roman"/>
          <w:sz w:val="28"/>
          <w:szCs w:val="28"/>
          <w:shd w:val="clear" w:color="auto" w:fill="FFFFFF"/>
        </w:rPr>
        <w:t xml:space="preserve"> оратор должен закрепить в</w:t>
      </w:r>
      <w:r w:rsidRPr="00B528B3">
        <w:rPr>
          <w:shd w:val="clear" w:color="auto" w:fill="FFFFFF"/>
        </w:rPr>
        <w:t xml:space="preserve"> </w:t>
      </w:r>
      <w:r w:rsidRPr="00B528B3">
        <w:rPr>
          <w:rFonts w:ascii="Times New Roman" w:hAnsi="Times New Roman" w:cs="Times New Roman"/>
          <w:sz w:val="28"/>
          <w:szCs w:val="28"/>
          <w:shd w:val="clear" w:color="auto" w:fill="FFFFFF"/>
        </w:rPr>
        <w:t>эмоциональной памяти слушателей впечатление от увиденного и услышанного. Поэтому разумно повторить ключевые моменты выступления, прибегнуть к выразительной цитате, афоризму (краткому и меткому изречению). Финальные слова опытный оратор всегда скажет «на подъеме», с оптимистической ноткой, чтобы оставить в этом состоянии уходящих слушателей. В заключительной части выступления следует: обобщить самое существенное в выступлении, усилить впечатление, закрепить сказанное, поставить конкретные задачи. Нельзя выносить в заключение какие-то новые мысли и новые факты, так как они не будут восприняты.</w:t>
      </w:r>
    </w:p>
    <w:p w:rsidR="000C35DD" w:rsidRPr="00CE67EA" w:rsidRDefault="000C35DD" w:rsidP="000C35DD">
      <w:pPr>
        <w:pStyle w:val="a3"/>
        <w:tabs>
          <w:tab w:val="left" w:pos="0"/>
        </w:tabs>
        <w:spacing w:after="0" w:line="240" w:lineRule="auto"/>
        <w:ind w:left="-284" w:right="-284"/>
        <w:jc w:val="both"/>
        <w:rPr>
          <w:rFonts w:ascii="Times New Roman" w:hAnsi="Times New Roman" w:cs="Times New Roman"/>
          <w:sz w:val="28"/>
          <w:szCs w:val="28"/>
          <w:shd w:val="clear" w:color="auto" w:fill="FFFFFF"/>
        </w:rPr>
      </w:pPr>
      <w:r w:rsidRPr="00B528B3">
        <w:rPr>
          <w:rFonts w:ascii="Times New Roman" w:hAnsi="Times New Roman" w:cs="Times New Roman"/>
          <w:sz w:val="28"/>
          <w:szCs w:val="28"/>
          <w:shd w:val="clear" w:color="auto" w:fill="FFFFFF"/>
        </w:rPr>
        <w:lastRenderedPageBreak/>
        <w:t>6.</w:t>
      </w:r>
      <w:r>
        <w:rPr>
          <w:rFonts w:ascii="Times New Roman" w:hAnsi="Times New Roman" w:cs="Times New Roman"/>
          <w:sz w:val="28"/>
          <w:szCs w:val="28"/>
          <w:u w:val="single"/>
          <w:shd w:val="clear" w:color="auto" w:fill="FFFFFF"/>
        </w:rPr>
        <w:t xml:space="preserve"> </w:t>
      </w:r>
      <w:r w:rsidRPr="00C4133B">
        <w:rPr>
          <w:rFonts w:ascii="Times New Roman" w:hAnsi="Times New Roman" w:cs="Times New Roman"/>
          <w:sz w:val="28"/>
          <w:szCs w:val="28"/>
          <w:u w:val="single"/>
          <w:shd w:val="clear" w:color="auto" w:fill="FFFFFF"/>
        </w:rPr>
        <w:t>Уход оратора</w:t>
      </w:r>
      <w:r w:rsidRPr="002709A5">
        <w:rPr>
          <w:rFonts w:ascii="Times New Roman" w:hAnsi="Times New Roman" w:cs="Times New Roman"/>
          <w:sz w:val="28"/>
          <w:szCs w:val="28"/>
          <w:u w:val="single"/>
          <w:shd w:val="clear" w:color="auto" w:fill="FFFFFF"/>
        </w:rPr>
        <w:t>.</w:t>
      </w:r>
      <w:r w:rsidRPr="00CE67EA">
        <w:rPr>
          <w:rFonts w:ascii="Times New Roman" w:hAnsi="Times New Roman" w:cs="Times New Roman"/>
          <w:sz w:val="28"/>
          <w:szCs w:val="28"/>
          <w:shd w:val="clear" w:color="auto" w:fill="FFFFFF"/>
        </w:rPr>
        <w:t xml:space="preserve"> Продумайте заранее, уйдете ли Вы первым или после слушателей. Оратор должен </w:t>
      </w:r>
      <w:r>
        <w:rPr>
          <w:rFonts w:ascii="Times New Roman" w:hAnsi="Times New Roman" w:cs="Times New Roman"/>
          <w:sz w:val="28"/>
          <w:szCs w:val="28"/>
          <w:shd w:val="clear" w:color="auto" w:fill="FFFFFF"/>
        </w:rPr>
        <w:t>заранее знать, придется ли ему самому отключать технику/забирать какие-либо материалы. Уходя, не торопитесь.</w:t>
      </w:r>
    </w:p>
    <w:p w:rsidR="000C35DD" w:rsidRPr="00BF1D6C" w:rsidRDefault="000C35DD" w:rsidP="000C35DD">
      <w:pPr>
        <w:tabs>
          <w:tab w:val="left" w:pos="0"/>
        </w:tabs>
        <w:spacing w:after="0" w:line="240" w:lineRule="auto"/>
        <w:ind w:right="-284"/>
        <w:jc w:val="both"/>
        <w:rPr>
          <w:rFonts w:ascii="Times New Roman" w:hAnsi="Times New Roman" w:cs="Times New Roman"/>
          <w:sz w:val="28"/>
          <w:szCs w:val="28"/>
          <w:shd w:val="clear" w:color="auto" w:fill="FFFFFF"/>
        </w:rPr>
      </w:pPr>
    </w:p>
    <w:p w:rsidR="000C35DD" w:rsidRPr="00B528B3" w:rsidRDefault="000C35DD" w:rsidP="000C35DD">
      <w:pPr>
        <w:pStyle w:val="a4"/>
        <w:shd w:val="clear" w:color="auto" w:fill="FFFFFF"/>
        <w:tabs>
          <w:tab w:val="left" w:pos="0"/>
        </w:tabs>
        <w:spacing w:before="0" w:beforeAutospacing="0" w:after="0" w:afterAutospacing="0"/>
        <w:ind w:left="-709" w:right="-284" w:firstLine="425"/>
        <w:jc w:val="both"/>
        <w:rPr>
          <w:b/>
          <w:i/>
          <w:sz w:val="28"/>
          <w:szCs w:val="28"/>
        </w:rPr>
      </w:pPr>
      <w:r w:rsidRPr="00B528B3">
        <w:rPr>
          <w:b/>
          <w:i/>
          <w:sz w:val="28"/>
          <w:szCs w:val="28"/>
        </w:rPr>
        <w:t>Процентное соотношение частей выступления:</w:t>
      </w:r>
    </w:p>
    <w:p w:rsidR="000C35DD" w:rsidRPr="00A23620" w:rsidRDefault="000C35DD" w:rsidP="000C35DD">
      <w:pPr>
        <w:pStyle w:val="a4"/>
        <w:numPr>
          <w:ilvl w:val="0"/>
          <w:numId w:val="11"/>
        </w:numPr>
        <w:shd w:val="clear" w:color="auto" w:fill="FFFFFF"/>
        <w:tabs>
          <w:tab w:val="left" w:pos="0"/>
        </w:tabs>
        <w:spacing w:before="0" w:beforeAutospacing="0" w:after="0" w:afterAutospacing="0"/>
        <w:ind w:right="-284"/>
        <w:jc w:val="both"/>
        <w:rPr>
          <w:sz w:val="28"/>
          <w:szCs w:val="28"/>
        </w:rPr>
      </w:pPr>
      <w:r w:rsidRPr="00A23620">
        <w:rPr>
          <w:sz w:val="28"/>
          <w:szCs w:val="28"/>
        </w:rPr>
        <w:t>Вступление — 10-15% от общего времени доклада;</w:t>
      </w:r>
    </w:p>
    <w:p w:rsidR="000C35DD" w:rsidRPr="00A23620" w:rsidRDefault="000C35DD" w:rsidP="000C35DD">
      <w:pPr>
        <w:pStyle w:val="a4"/>
        <w:numPr>
          <w:ilvl w:val="0"/>
          <w:numId w:val="11"/>
        </w:numPr>
        <w:shd w:val="clear" w:color="auto" w:fill="FFFFFF"/>
        <w:tabs>
          <w:tab w:val="left" w:pos="0"/>
        </w:tabs>
        <w:spacing w:before="0" w:beforeAutospacing="0" w:after="0" w:afterAutospacing="0"/>
        <w:ind w:right="-284"/>
        <w:jc w:val="both"/>
        <w:rPr>
          <w:sz w:val="28"/>
          <w:szCs w:val="28"/>
        </w:rPr>
      </w:pPr>
      <w:r w:rsidRPr="00A23620">
        <w:rPr>
          <w:sz w:val="28"/>
          <w:szCs w:val="28"/>
        </w:rPr>
        <w:t>Основная часть — 60-65%;</w:t>
      </w:r>
    </w:p>
    <w:p w:rsidR="000C35DD" w:rsidRPr="00A23620" w:rsidRDefault="000C35DD" w:rsidP="000C35DD">
      <w:pPr>
        <w:pStyle w:val="a4"/>
        <w:numPr>
          <w:ilvl w:val="0"/>
          <w:numId w:val="11"/>
        </w:numPr>
        <w:shd w:val="clear" w:color="auto" w:fill="FFFFFF"/>
        <w:tabs>
          <w:tab w:val="left" w:pos="0"/>
        </w:tabs>
        <w:spacing w:before="0" w:beforeAutospacing="0" w:after="0" w:afterAutospacing="0"/>
        <w:ind w:right="-284"/>
        <w:jc w:val="both"/>
        <w:rPr>
          <w:sz w:val="28"/>
          <w:szCs w:val="28"/>
        </w:rPr>
      </w:pPr>
      <w:r w:rsidRPr="00A23620">
        <w:rPr>
          <w:sz w:val="28"/>
          <w:szCs w:val="28"/>
        </w:rPr>
        <w:t>Заключение — 20-30%.</w:t>
      </w:r>
    </w:p>
    <w:p w:rsidR="000C35DD" w:rsidRPr="00A23620"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p>
    <w:p w:rsidR="000C35DD" w:rsidRPr="007621D1" w:rsidRDefault="000C35DD" w:rsidP="000C35DD">
      <w:pPr>
        <w:pStyle w:val="a4"/>
        <w:shd w:val="clear" w:color="auto" w:fill="FFFFFF"/>
        <w:tabs>
          <w:tab w:val="left" w:pos="0"/>
        </w:tabs>
        <w:spacing w:before="0" w:beforeAutospacing="0" w:after="0" w:afterAutospacing="0"/>
        <w:ind w:left="-709" w:right="-284" w:firstLine="283"/>
        <w:jc w:val="both"/>
        <w:rPr>
          <w:b/>
          <w:i/>
          <w:sz w:val="28"/>
          <w:szCs w:val="28"/>
        </w:rPr>
      </w:pPr>
      <w:r w:rsidRPr="007621D1">
        <w:rPr>
          <w:b/>
          <w:i/>
          <w:sz w:val="28"/>
          <w:szCs w:val="28"/>
        </w:rPr>
        <w:t>Требования к организации основного материала:</w:t>
      </w:r>
    </w:p>
    <w:p w:rsidR="000C35DD" w:rsidRPr="007621D1"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7621D1">
        <w:rPr>
          <w:sz w:val="28"/>
          <w:szCs w:val="28"/>
          <w:u w:val="single"/>
        </w:rPr>
        <w:t>Фразы</w:t>
      </w:r>
      <w:r>
        <w:rPr>
          <w:sz w:val="28"/>
          <w:szCs w:val="28"/>
        </w:rPr>
        <w:t xml:space="preserve">. </w:t>
      </w:r>
      <w:r w:rsidRPr="007621D1">
        <w:rPr>
          <w:sz w:val="28"/>
          <w:szCs w:val="28"/>
        </w:rPr>
        <w:t>Короткие фразы легче воспринимаются на слух, чем длинные. Лишь половина взрослых людей в состоянии п</w:t>
      </w:r>
      <w:r>
        <w:rPr>
          <w:sz w:val="28"/>
          <w:szCs w:val="28"/>
        </w:rPr>
        <w:t xml:space="preserve">онять фразу, содержащую боле 13 </w:t>
      </w:r>
      <w:r w:rsidRPr="007621D1">
        <w:rPr>
          <w:sz w:val="28"/>
          <w:szCs w:val="28"/>
        </w:rPr>
        <w:t xml:space="preserve">слов. </w:t>
      </w:r>
    </w:p>
    <w:p w:rsidR="000C35DD" w:rsidRPr="007621D1"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7621D1">
        <w:rPr>
          <w:sz w:val="28"/>
          <w:szCs w:val="28"/>
          <w:u w:val="single"/>
        </w:rPr>
        <w:t>Паузы</w:t>
      </w:r>
      <w:r w:rsidRPr="007621D1">
        <w:rPr>
          <w:sz w:val="28"/>
          <w:szCs w:val="28"/>
        </w:rPr>
        <w:t>.</w:t>
      </w:r>
      <w:r>
        <w:rPr>
          <w:sz w:val="28"/>
          <w:szCs w:val="28"/>
        </w:rPr>
        <w:t xml:space="preserve"> </w:t>
      </w:r>
      <w:r w:rsidRPr="007621D1">
        <w:rPr>
          <w:sz w:val="28"/>
          <w:szCs w:val="28"/>
        </w:rPr>
        <w:t>Известно, что слова звучат у</w:t>
      </w:r>
      <w:r>
        <w:rPr>
          <w:sz w:val="28"/>
          <w:szCs w:val="28"/>
        </w:rPr>
        <w:t xml:space="preserve">бедительнее после мини-пауз. Не </w:t>
      </w:r>
      <w:r w:rsidRPr="007621D1">
        <w:rPr>
          <w:sz w:val="28"/>
          <w:szCs w:val="28"/>
        </w:rPr>
        <w:t>следует гов</w:t>
      </w:r>
      <w:r>
        <w:rPr>
          <w:sz w:val="28"/>
          <w:szCs w:val="28"/>
        </w:rPr>
        <w:t xml:space="preserve">орить без паузы дольше, чем 5,5 </w:t>
      </w:r>
      <w:r w:rsidRPr="007621D1">
        <w:rPr>
          <w:sz w:val="28"/>
          <w:szCs w:val="28"/>
        </w:rPr>
        <w:t>сек.</w:t>
      </w:r>
    </w:p>
    <w:p w:rsidR="000C35DD" w:rsidRPr="007621D1"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proofErr w:type="spellStart"/>
      <w:r w:rsidRPr="00C72429">
        <w:rPr>
          <w:sz w:val="28"/>
          <w:szCs w:val="28"/>
          <w:u w:val="single"/>
        </w:rPr>
        <w:t>Темпоритм</w:t>
      </w:r>
      <w:proofErr w:type="spellEnd"/>
      <w:r>
        <w:rPr>
          <w:sz w:val="28"/>
          <w:szCs w:val="28"/>
        </w:rPr>
        <w:t xml:space="preserve">. </w:t>
      </w:r>
      <w:r w:rsidRPr="007621D1">
        <w:rPr>
          <w:sz w:val="28"/>
          <w:szCs w:val="28"/>
        </w:rPr>
        <w:t>Самая благоп</w:t>
      </w:r>
      <w:r>
        <w:rPr>
          <w:sz w:val="28"/>
          <w:szCs w:val="28"/>
        </w:rPr>
        <w:t xml:space="preserve">риятная скорость для восприятия — приблизительно 100 слов в </w:t>
      </w:r>
      <w:r w:rsidRPr="007621D1">
        <w:rPr>
          <w:sz w:val="28"/>
          <w:szCs w:val="28"/>
        </w:rPr>
        <w:t>минуту.</w:t>
      </w:r>
    </w:p>
    <w:p w:rsidR="000C35DD" w:rsidRPr="007621D1"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C72429">
        <w:rPr>
          <w:sz w:val="28"/>
          <w:szCs w:val="28"/>
          <w:u w:val="single"/>
        </w:rPr>
        <w:t>Грамотность</w:t>
      </w:r>
      <w:r>
        <w:rPr>
          <w:sz w:val="28"/>
          <w:szCs w:val="28"/>
        </w:rPr>
        <w:t xml:space="preserve">. Проверьте по </w:t>
      </w:r>
      <w:r w:rsidRPr="007621D1">
        <w:rPr>
          <w:sz w:val="28"/>
          <w:szCs w:val="28"/>
        </w:rPr>
        <w:t>словарям значения «умных» слов, которые вы используете. Выясните правильность их произношения.</w:t>
      </w:r>
    </w:p>
    <w:p w:rsidR="000C35DD" w:rsidRPr="007621D1"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C72429">
        <w:rPr>
          <w:sz w:val="28"/>
          <w:szCs w:val="28"/>
          <w:u w:val="single"/>
        </w:rPr>
        <w:t>Конспект</w:t>
      </w:r>
      <w:r w:rsidRPr="007621D1">
        <w:rPr>
          <w:sz w:val="28"/>
          <w:szCs w:val="28"/>
        </w:rPr>
        <w:t>. Основные тезисы речи лучше записать на небо</w:t>
      </w:r>
      <w:r>
        <w:rPr>
          <w:sz w:val="28"/>
          <w:szCs w:val="28"/>
        </w:rPr>
        <w:t xml:space="preserve">льшие карточки. Читать текст не </w:t>
      </w:r>
      <w:r w:rsidRPr="007621D1">
        <w:rPr>
          <w:sz w:val="28"/>
          <w:szCs w:val="28"/>
        </w:rPr>
        <w:t>рекомендуется, желательно выучить его наизусть и произносить по памяти, лишь время от времени заглядывая в свои заметки.</w:t>
      </w:r>
    </w:p>
    <w:p w:rsidR="000C35DD" w:rsidRPr="007621D1"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C72429">
        <w:rPr>
          <w:sz w:val="28"/>
          <w:szCs w:val="28"/>
          <w:u w:val="single"/>
        </w:rPr>
        <w:t>Репетиция</w:t>
      </w:r>
      <w:r w:rsidRPr="007621D1">
        <w:rPr>
          <w:sz w:val="28"/>
          <w:szCs w:val="28"/>
        </w:rPr>
        <w:t>. Отшлифуйте фразы, интонацию, мимику перед зеркалом. Выступление не должно быть монотонным, поэтому следует менять тембр голоса, подчеркивая новые и важные мысли.</w:t>
      </w:r>
    </w:p>
    <w:p w:rsidR="000C35DD" w:rsidRPr="007621D1"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C72429">
        <w:rPr>
          <w:sz w:val="28"/>
          <w:szCs w:val="28"/>
          <w:u w:val="single"/>
        </w:rPr>
        <w:t>Место выступления</w:t>
      </w:r>
      <w:r w:rsidRPr="007621D1">
        <w:rPr>
          <w:sz w:val="28"/>
          <w:szCs w:val="28"/>
        </w:rPr>
        <w:t>. Если предусмотрена трибуна — докладчик должен быть виден по грудь. Если во время публичного выступления придется сидеть, то нельзя сутулиться, опираться на подлокотники и спинку, забрасывать ногу на ногу, сцеплять руки на коленах, на груди, вертеть в руках посторонние предметы.</w:t>
      </w:r>
    </w:p>
    <w:p w:rsidR="000C35DD" w:rsidRPr="007621D1"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C72429">
        <w:rPr>
          <w:sz w:val="28"/>
          <w:szCs w:val="28"/>
          <w:u w:val="single"/>
        </w:rPr>
        <w:t>Одежда</w:t>
      </w:r>
      <w:r w:rsidRPr="007621D1">
        <w:rPr>
          <w:sz w:val="28"/>
          <w:szCs w:val="28"/>
        </w:rPr>
        <w:t>. Универсальное правило успешного публичного выступления — не допускать дисбаланса между тем, что вы говорите, и тем, как вы выглядите. Одежда и обувь не должны доставлять вам внутренний дискомфорт и отвлекать внимание аудитории.</w:t>
      </w:r>
    </w:p>
    <w:p w:rsidR="000C35DD" w:rsidRPr="007621D1"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682CFE">
        <w:rPr>
          <w:sz w:val="28"/>
          <w:szCs w:val="28"/>
          <w:u w:val="single"/>
        </w:rPr>
        <w:t>Психологический настрой</w:t>
      </w:r>
      <w:r w:rsidRPr="007621D1">
        <w:rPr>
          <w:sz w:val="28"/>
          <w:szCs w:val="28"/>
        </w:rPr>
        <w:t>. При выходе к аудитории двигайтесь уверенно, не семените и не делайте суетливых движений.</w:t>
      </w:r>
    </w:p>
    <w:p w:rsidR="000C35DD" w:rsidRPr="007621D1"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142111">
        <w:rPr>
          <w:sz w:val="28"/>
          <w:szCs w:val="28"/>
          <w:u w:val="single"/>
        </w:rPr>
        <w:t>Контакт с аудиторией</w:t>
      </w:r>
      <w:r w:rsidRPr="007621D1">
        <w:rPr>
          <w:sz w:val="28"/>
          <w:szCs w:val="28"/>
        </w:rPr>
        <w:t>. Обведите взглядом всю аудиторию. Зафиксируйте для себя взглядом нескольких из присутствующих, которые станут зрительными точками опоры в вашем выступлении, затем начинайте говорить.</w:t>
      </w:r>
    </w:p>
    <w:p w:rsidR="000C35DD" w:rsidRPr="00142111" w:rsidRDefault="000C35DD" w:rsidP="000C35DD">
      <w:pPr>
        <w:pStyle w:val="a4"/>
        <w:shd w:val="clear" w:color="auto" w:fill="FDFEFF"/>
        <w:tabs>
          <w:tab w:val="left" w:pos="0"/>
        </w:tabs>
        <w:spacing w:before="0" w:beforeAutospacing="0" w:after="0" w:afterAutospacing="0"/>
        <w:ind w:left="-709" w:right="-284" w:firstLine="283"/>
        <w:jc w:val="both"/>
        <w:rPr>
          <w:sz w:val="28"/>
          <w:szCs w:val="28"/>
        </w:rPr>
      </w:pPr>
      <w:r w:rsidRPr="00142111">
        <w:rPr>
          <w:sz w:val="28"/>
          <w:szCs w:val="28"/>
          <w:u w:val="single"/>
        </w:rPr>
        <w:t>Жесты и мимика</w:t>
      </w:r>
      <w:r w:rsidRPr="007621D1">
        <w:rPr>
          <w:sz w:val="28"/>
          <w:szCs w:val="28"/>
        </w:rPr>
        <w:t> дают человеку куда больше впечатлений, чем всё, что вы произносите. Во время публичного выступления не застывайте, будто памятник, двигайтесь естественно. Нужно показать себя живым и энергичным. Примите открытую позу и время от времени демонстрируйте улыбку.</w:t>
      </w:r>
      <w:r>
        <w:rPr>
          <w:sz w:val="28"/>
          <w:szCs w:val="28"/>
        </w:rPr>
        <w:t xml:space="preserve"> </w:t>
      </w:r>
      <w:r w:rsidRPr="00142111">
        <w:rPr>
          <w:sz w:val="28"/>
          <w:szCs w:val="28"/>
        </w:rPr>
        <w:t xml:space="preserve">При </w:t>
      </w:r>
      <w:proofErr w:type="spellStart"/>
      <w:r w:rsidRPr="00142111">
        <w:rPr>
          <w:sz w:val="28"/>
          <w:szCs w:val="28"/>
        </w:rPr>
        <w:t>жестикулировании</w:t>
      </w:r>
      <w:proofErr w:type="spellEnd"/>
      <w:r w:rsidRPr="00142111">
        <w:rPr>
          <w:sz w:val="28"/>
          <w:szCs w:val="28"/>
        </w:rPr>
        <w:t xml:space="preserve"> существует три правила: первое — не кладите руки в карманы; второе — не прячьте их за спину; третье — не занимайте их посторонними предметами. Руки — это помощники, которые всегда должны быть свободными и готовыми объединиться в единое целое с вашими мыслями.</w:t>
      </w:r>
    </w:p>
    <w:p w:rsidR="000C35DD" w:rsidRPr="00142111"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142111">
        <w:rPr>
          <w:sz w:val="28"/>
          <w:szCs w:val="28"/>
        </w:rPr>
        <w:lastRenderedPageBreak/>
        <w:t>Нельзя применять «оборонительные» или «защитные» движения тела, например, скрещивание рук на груди, закладывание их за спину. Скрещивание рук демонстрирует неуверенность в том, что человек говорит. Лучше всего занять открытую позу и время от времени демонстрировать улыбку. Постоянно контролируйте свою осанку, спину держите прямой, голову поднятой, двигайтесь естественно.</w:t>
      </w:r>
    </w:p>
    <w:p w:rsidR="000C35DD" w:rsidRPr="007621D1"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7621D1">
        <w:rPr>
          <w:sz w:val="28"/>
          <w:szCs w:val="28"/>
        </w:rPr>
        <w:t>Э</w:t>
      </w:r>
      <w:r w:rsidRPr="00142111">
        <w:rPr>
          <w:sz w:val="28"/>
          <w:szCs w:val="28"/>
          <w:u w:val="single"/>
        </w:rPr>
        <w:t>моциональность</w:t>
      </w:r>
      <w:r w:rsidRPr="007621D1">
        <w:rPr>
          <w:sz w:val="28"/>
          <w:szCs w:val="28"/>
        </w:rPr>
        <w:t>. Бесстрастная и вялая речь не вызывает отклика в сердцах слушателей, какой бы интересной и важной темы она ни касалась. И, наоборот, иной раз даже не совсем складное выступление затронет аудиторию, если оратор говорит о накипевшем на душе, если аудитория поверит в искренность выступающего.</w:t>
      </w:r>
    </w:p>
    <w:p w:rsidR="000C35DD" w:rsidRPr="007621D1" w:rsidRDefault="000C35DD" w:rsidP="000C35DD">
      <w:pPr>
        <w:pStyle w:val="a4"/>
        <w:shd w:val="clear" w:color="auto" w:fill="FFFFFF"/>
        <w:tabs>
          <w:tab w:val="left" w:pos="0"/>
        </w:tabs>
        <w:spacing w:before="0" w:beforeAutospacing="0" w:after="0" w:afterAutospacing="0"/>
        <w:ind w:left="-709" w:right="-284" w:firstLine="283"/>
        <w:jc w:val="both"/>
        <w:rPr>
          <w:sz w:val="28"/>
          <w:szCs w:val="28"/>
        </w:rPr>
      </w:pPr>
      <w:r w:rsidRPr="00142111">
        <w:rPr>
          <w:sz w:val="28"/>
          <w:szCs w:val="28"/>
          <w:u w:val="single"/>
        </w:rPr>
        <w:t>Неожиданности</w:t>
      </w:r>
      <w:r w:rsidRPr="007621D1">
        <w:rPr>
          <w:sz w:val="28"/>
          <w:szCs w:val="28"/>
        </w:rPr>
        <w:t>. Воспринимайте философски любые неожиданности и неловкости — поломку микрофона, падение на пол стакана с водой, внезапную паузу и т.п. Лучше всего реагировать на это с юмором, обыграть в выгодном для себя ключе.</w:t>
      </w:r>
    </w:p>
    <w:p w:rsidR="006B65DE" w:rsidRDefault="006B65DE"/>
    <w:p w:rsidR="00707EC8" w:rsidRDefault="00707EC8" w:rsidP="00707EC8">
      <w:pPr>
        <w:pStyle w:val="a4"/>
        <w:shd w:val="clear" w:color="auto" w:fill="FFFFFF"/>
        <w:tabs>
          <w:tab w:val="left" w:pos="0"/>
        </w:tabs>
        <w:spacing w:before="0" w:beforeAutospacing="0" w:after="0" w:afterAutospacing="0"/>
        <w:ind w:left="-709" w:right="-284" w:firstLine="283"/>
        <w:jc w:val="both"/>
        <w:rPr>
          <w:b/>
          <w:sz w:val="28"/>
          <w:szCs w:val="28"/>
        </w:rPr>
      </w:pPr>
      <w:r w:rsidRPr="00707EC8">
        <w:rPr>
          <w:b/>
          <w:sz w:val="28"/>
          <w:szCs w:val="28"/>
        </w:rPr>
        <w:t>Задание:</w:t>
      </w:r>
    </w:p>
    <w:p w:rsidR="00707EC8" w:rsidRDefault="00707EC8" w:rsidP="00707EC8">
      <w:pPr>
        <w:pStyle w:val="a4"/>
        <w:shd w:val="clear" w:color="auto" w:fill="FFFFFF"/>
        <w:tabs>
          <w:tab w:val="left" w:pos="0"/>
        </w:tabs>
        <w:spacing w:before="0" w:beforeAutospacing="0" w:after="0" w:afterAutospacing="0"/>
        <w:ind w:left="-709" w:right="-284" w:firstLine="283"/>
        <w:jc w:val="both"/>
        <w:rPr>
          <w:sz w:val="28"/>
          <w:szCs w:val="28"/>
        </w:rPr>
      </w:pPr>
      <w:r w:rsidRPr="00707EC8">
        <w:rPr>
          <w:sz w:val="28"/>
          <w:szCs w:val="28"/>
        </w:rPr>
        <w:t xml:space="preserve">Подготовьте </w:t>
      </w:r>
      <w:r>
        <w:rPr>
          <w:sz w:val="28"/>
          <w:szCs w:val="28"/>
        </w:rPr>
        <w:t>устное выступление на 2-3 минуты по теме своей диссертации (можете взять за основу написанные вами статьи или введение диссертации) в соответствии с требованиями, рассмотренными в лекции.</w:t>
      </w:r>
    </w:p>
    <w:p w:rsidR="00707EC8" w:rsidRPr="00707EC8" w:rsidRDefault="00707EC8" w:rsidP="00707EC8">
      <w:pPr>
        <w:pStyle w:val="a4"/>
        <w:shd w:val="clear" w:color="auto" w:fill="FFFFFF"/>
        <w:tabs>
          <w:tab w:val="left" w:pos="0"/>
        </w:tabs>
        <w:spacing w:before="0" w:beforeAutospacing="0" w:after="0" w:afterAutospacing="0"/>
        <w:ind w:left="-709" w:right="-284" w:firstLine="283"/>
        <w:jc w:val="both"/>
        <w:rPr>
          <w:sz w:val="28"/>
          <w:szCs w:val="28"/>
        </w:rPr>
      </w:pPr>
      <w:r>
        <w:rPr>
          <w:sz w:val="28"/>
          <w:szCs w:val="28"/>
        </w:rPr>
        <w:t>(На занятии предполагается взаимная оценка студентами публичных выступений).</w:t>
      </w:r>
      <w:bookmarkStart w:id="9" w:name="_GoBack"/>
      <w:bookmarkEnd w:id="9"/>
    </w:p>
    <w:sectPr w:rsidR="00707EC8" w:rsidRPr="00707E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15C"/>
    <w:multiLevelType w:val="multilevel"/>
    <w:tmpl w:val="B3F2CB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CE3C5C"/>
    <w:multiLevelType w:val="hybridMultilevel"/>
    <w:tmpl w:val="9258B830"/>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2" w15:restartNumberingAfterBreak="0">
    <w:nsid w:val="19D54668"/>
    <w:multiLevelType w:val="multilevel"/>
    <w:tmpl w:val="7158C3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FC018B"/>
    <w:multiLevelType w:val="hybridMultilevel"/>
    <w:tmpl w:val="DCA4356A"/>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4" w15:restartNumberingAfterBreak="0">
    <w:nsid w:val="2332779F"/>
    <w:multiLevelType w:val="hybridMultilevel"/>
    <w:tmpl w:val="DF542FD8"/>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5" w15:restartNumberingAfterBreak="0">
    <w:nsid w:val="300A327A"/>
    <w:multiLevelType w:val="multilevel"/>
    <w:tmpl w:val="74846F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8F7314"/>
    <w:multiLevelType w:val="hybridMultilevel"/>
    <w:tmpl w:val="72D48C86"/>
    <w:lvl w:ilvl="0" w:tplc="0BFAC3A6">
      <w:start w:val="1"/>
      <w:numFmt w:val="decimal"/>
      <w:lvlText w:val="%1."/>
      <w:lvlJc w:val="left"/>
      <w:pPr>
        <w:ind w:left="-66" w:hanging="360"/>
      </w:pPr>
      <w:rPr>
        <w:rFonts w:hint="default"/>
      </w:rPr>
    </w:lvl>
    <w:lvl w:ilvl="1" w:tplc="04190019">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7" w15:restartNumberingAfterBreak="0">
    <w:nsid w:val="41604CB8"/>
    <w:multiLevelType w:val="multilevel"/>
    <w:tmpl w:val="075A7392"/>
    <w:lvl w:ilvl="0">
      <w:start w:val="1"/>
      <w:numFmt w:val="decimal"/>
      <w:lvlText w:val="%1."/>
      <w:lvlJc w:val="left"/>
      <w:pPr>
        <w:tabs>
          <w:tab w:val="num" w:pos="360"/>
        </w:tabs>
        <w:ind w:left="360" w:hanging="360"/>
      </w:pPr>
    </w:lvl>
    <w:lvl w:ilvl="1">
      <w:start w:val="1"/>
      <w:numFmt w:val="decimal"/>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4D434621"/>
    <w:multiLevelType w:val="hybridMultilevel"/>
    <w:tmpl w:val="2A903CE2"/>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9" w15:restartNumberingAfterBreak="0">
    <w:nsid w:val="685F47AD"/>
    <w:multiLevelType w:val="multilevel"/>
    <w:tmpl w:val="DEE45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B5D27B7"/>
    <w:multiLevelType w:val="multilevel"/>
    <w:tmpl w:val="B1F6A4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4"/>
  </w:num>
  <w:num w:numId="4">
    <w:abstractNumId w:val="1"/>
  </w:num>
  <w:num w:numId="5">
    <w:abstractNumId w:val="9"/>
  </w:num>
  <w:num w:numId="6">
    <w:abstractNumId w:val="5"/>
  </w:num>
  <w:num w:numId="7">
    <w:abstractNumId w:val="2"/>
  </w:num>
  <w:num w:numId="8">
    <w:abstractNumId w:val="10"/>
  </w:num>
  <w:num w:numId="9">
    <w:abstractNumId w:val="7"/>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D4F"/>
    <w:rsid w:val="000C35DD"/>
    <w:rsid w:val="006B65DE"/>
    <w:rsid w:val="00707EC8"/>
    <w:rsid w:val="00A85D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72FDBC-C6C3-4627-BFE7-A12845C18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5D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35DD"/>
    <w:pPr>
      <w:ind w:left="720"/>
      <w:contextualSpacing/>
    </w:pPr>
  </w:style>
  <w:style w:type="character" w:customStyle="1" w:styleId="apple-converted-space">
    <w:name w:val="apple-converted-space"/>
    <w:basedOn w:val="a0"/>
    <w:rsid w:val="000C35DD"/>
  </w:style>
  <w:style w:type="paragraph" w:styleId="a4">
    <w:name w:val="Normal (Web)"/>
    <w:basedOn w:val="a"/>
    <w:uiPriority w:val="99"/>
    <w:unhideWhenUsed/>
    <w:rsid w:val="000C35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0C35DD"/>
    <w:rPr>
      <w:color w:val="0000FF"/>
      <w:u w:val="single"/>
    </w:rPr>
  </w:style>
  <w:style w:type="character" w:styleId="a6">
    <w:name w:val="Strong"/>
    <w:basedOn w:val="a0"/>
    <w:uiPriority w:val="22"/>
    <w:qFormat/>
    <w:rsid w:val="000C35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1%80%D0%BE%D0%B4%D0%B8%D0%BA_%D0%9A%D0%B5%D0%BE%D1%81%D1%81%D0%BA%D0%B8%D0%B9" TargetMode="External"/><Relationship Id="rId13" Type="http://schemas.openxmlformats.org/officeDocument/2006/relationships/hyperlink" Target="https://ru.wikipedia.org/wiki/IV_%D0%B2%D0%B5%D0%BA" TargetMode="External"/><Relationship Id="rId3" Type="http://schemas.openxmlformats.org/officeDocument/2006/relationships/settings" Target="settings.xml"/><Relationship Id="rId7" Type="http://schemas.openxmlformats.org/officeDocument/2006/relationships/hyperlink" Target="https://ru.wikipedia.org/wiki/%D0%9F%D1%80%D0%BE%D1%82%D0%B0%D0%B3%D0%BE%D1%80_%D0%90%D0%B1%D0%B4%D0%B5%D1%80%D1%81%D0%BA%D0%B8%D0%B9" TargetMode="External"/><Relationship Id="rId12" Type="http://schemas.openxmlformats.org/officeDocument/2006/relationships/hyperlink" Target="https://ru.wikipedia.org/wiki/%D0%A4%D0%BB%D0%B0%D0%B2%D0%B8%D0%B9_%D0%A4%D0%B8%D0%BB%D0%BE%D1%81%D1%82%D1%80%D0%B0%D1%8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ru.wikipedia.org/wiki/IV_%D0%B2%D0%B5%D0%BA_%D0%B4%D0%BE_%D0%BD._%D1%8D." TargetMode="External"/><Relationship Id="rId11" Type="http://schemas.openxmlformats.org/officeDocument/2006/relationships/hyperlink" Target="https://ru.wikipedia.org/wiki/%D0%9B%D1%83%D0%BA%D0%B8%D0%B0%D0%BD_%D0%A1%D0%B0%D0%BC%D0%BE%D1%81%D0%B0%D1%82%D1%81%D0%BA%D0%B8%D0%B9" TargetMode="External"/><Relationship Id="rId5" Type="http://schemas.openxmlformats.org/officeDocument/2006/relationships/hyperlink" Target="https://ru.wikipedia.org/wiki/V_%D0%B2%D0%B5%D0%BA_%D0%B4%D0%BE_%D0%BD._%D1%8D." TargetMode="External"/><Relationship Id="rId15" Type="http://schemas.openxmlformats.org/officeDocument/2006/relationships/fontTable" Target="fontTable.xml"/><Relationship Id="rId10" Type="http://schemas.openxmlformats.org/officeDocument/2006/relationships/hyperlink" Target="https://ru.wikipedia.org/wiki/III_%D0%B2%D0%B5%D0%BA" TargetMode="External"/><Relationship Id="rId4" Type="http://schemas.openxmlformats.org/officeDocument/2006/relationships/webSettings" Target="webSettings.xml"/><Relationship Id="rId9" Type="http://schemas.openxmlformats.org/officeDocument/2006/relationships/hyperlink" Target="https://ru.wikipedia.org/wiki/II_%D0%B2%D0%B5%D0%BA" TargetMode="External"/><Relationship Id="rId14" Type="http://schemas.openxmlformats.org/officeDocument/2006/relationships/hyperlink" Target="https://ru.wikipedia.org/wiki/%D0%AE%D0%BB%D0%B8%D0%B0%D0%BD_%D0%9E%D1%82%D1%81%D1%82%D1%83%D0%BF%D0%BD%D0%B8%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3435</Words>
  <Characters>19582</Characters>
  <Application>Microsoft Office Word</Application>
  <DocSecurity>0</DocSecurity>
  <Lines>163</Lines>
  <Paragraphs>45</Paragraphs>
  <ScaleCrop>false</ScaleCrop>
  <Company/>
  <LinksUpToDate>false</LinksUpToDate>
  <CharactersWithSpaces>22972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2017-09-30T11:32:00Z</dcterms:created>
  <dcterms:modified xsi:type="dcterms:W3CDTF">2017-09-30T11:39:00Z</dcterms:modified>
</cp:coreProperties>
</file>